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D345B1" w14:textId="77777777" w:rsidR="00191B2C" w:rsidRPr="00F607FC" w:rsidRDefault="00191B2C" w:rsidP="007B2CCC">
      <w:pPr>
        <w:contextualSpacing/>
        <w:jc w:val="center"/>
        <w:rPr>
          <w:b/>
          <w:sz w:val="22"/>
          <w:szCs w:val="22"/>
        </w:rPr>
      </w:pPr>
    </w:p>
    <w:p w14:paraId="042580F4" w14:textId="77777777" w:rsidR="00191B2C" w:rsidRPr="00F607FC" w:rsidRDefault="00191B2C" w:rsidP="007B2CCC">
      <w:pPr>
        <w:contextualSpacing/>
        <w:jc w:val="center"/>
        <w:rPr>
          <w:b/>
          <w:sz w:val="22"/>
          <w:szCs w:val="22"/>
        </w:rPr>
      </w:pPr>
    </w:p>
    <w:p w14:paraId="2DD0C877" w14:textId="77777777" w:rsidR="00191B2C" w:rsidRPr="00F607FC" w:rsidRDefault="00191B2C" w:rsidP="007B2CCC">
      <w:pPr>
        <w:contextualSpacing/>
        <w:jc w:val="center"/>
        <w:rPr>
          <w:b/>
          <w:sz w:val="32"/>
          <w:szCs w:val="32"/>
        </w:rPr>
      </w:pPr>
      <w:r w:rsidRPr="00F607FC">
        <w:rPr>
          <w:b/>
          <w:sz w:val="32"/>
          <w:szCs w:val="32"/>
        </w:rPr>
        <w:t xml:space="preserve">California Health Benefit Exchange </w:t>
      </w:r>
    </w:p>
    <w:p w14:paraId="3DA73D12" w14:textId="43F0582A" w:rsidR="00191B2C" w:rsidRPr="00F607FC" w:rsidRDefault="00191B2C" w:rsidP="007B2CCC">
      <w:pPr>
        <w:contextualSpacing/>
        <w:jc w:val="center"/>
        <w:rPr>
          <w:b/>
          <w:sz w:val="32"/>
          <w:szCs w:val="32"/>
        </w:rPr>
      </w:pPr>
      <w:r w:rsidRPr="00F607FC">
        <w:rPr>
          <w:b/>
          <w:sz w:val="32"/>
          <w:szCs w:val="32"/>
        </w:rPr>
        <w:t>(</w:t>
      </w:r>
      <w:r w:rsidR="000C4539">
        <w:rPr>
          <w:b/>
          <w:sz w:val="32"/>
          <w:szCs w:val="32"/>
        </w:rPr>
        <w:t>Exchange</w:t>
      </w:r>
      <w:r w:rsidRPr="00F607FC">
        <w:rPr>
          <w:b/>
          <w:sz w:val="32"/>
          <w:szCs w:val="32"/>
        </w:rPr>
        <w:t>)</w:t>
      </w:r>
    </w:p>
    <w:p w14:paraId="53DEAC16" w14:textId="2AAEFDC0" w:rsidR="00191B2C" w:rsidRPr="00F607FC" w:rsidRDefault="00191B2C" w:rsidP="007B2CCC">
      <w:pPr>
        <w:contextualSpacing/>
        <w:jc w:val="center"/>
        <w:rPr>
          <w:b/>
          <w:sz w:val="32"/>
          <w:szCs w:val="32"/>
        </w:rPr>
      </w:pPr>
      <w:r w:rsidRPr="00D85F36">
        <w:rPr>
          <w:b/>
          <w:sz w:val="32"/>
          <w:szCs w:val="32"/>
        </w:rPr>
        <w:t xml:space="preserve">RFP </w:t>
      </w:r>
      <w:r w:rsidR="0056142C" w:rsidRPr="00D85F36">
        <w:rPr>
          <w:b/>
          <w:sz w:val="32"/>
          <w:szCs w:val="32"/>
        </w:rPr>
        <w:t>2014-</w:t>
      </w:r>
      <w:r w:rsidR="000C4539" w:rsidRPr="00D85F36">
        <w:rPr>
          <w:b/>
          <w:sz w:val="32"/>
          <w:szCs w:val="32"/>
        </w:rPr>
        <w:t>19</w:t>
      </w:r>
      <w:r w:rsidR="0056142C" w:rsidRPr="00F607FC">
        <w:rPr>
          <w:b/>
          <w:sz w:val="32"/>
          <w:szCs w:val="32"/>
        </w:rPr>
        <w:t xml:space="preserve">: </w:t>
      </w:r>
      <w:r w:rsidR="00CF3261">
        <w:rPr>
          <w:b/>
          <w:sz w:val="32"/>
          <w:szCs w:val="32"/>
        </w:rPr>
        <w:t>Premium Accounting</w:t>
      </w:r>
    </w:p>
    <w:p w14:paraId="69DD4897" w14:textId="77777777" w:rsidR="00191B2C" w:rsidRPr="00F607FC" w:rsidRDefault="00191B2C" w:rsidP="007B2CCC">
      <w:pPr>
        <w:contextualSpacing/>
        <w:jc w:val="center"/>
        <w:rPr>
          <w:b/>
          <w:sz w:val="32"/>
          <w:szCs w:val="32"/>
        </w:rPr>
      </w:pPr>
    </w:p>
    <w:p w14:paraId="6936B559" w14:textId="77777777" w:rsidR="00191B2C" w:rsidRPr="00F607FC" w:rsidRDefault="00191B2C" w:rsidP="007B2CCC">
      <w:pPr>
        <w:contextualSpacing/>
        <w:jc w:val="center"/>
        <w:rPr>
          <w:b/>
          <w:sz w:val="32"/>
          <w:szCs w:val="32"/>
        </w:rPr>
      </w:pPr>
    </w:p>
    <w:p w14:paraId="72D81822" w14:textId="77777777" w:rsidR="00191B2C" w:rsidRPr="00F607FC" w:rsidRDefault="00191B2C" w:rsidP="007B2CCC">
      <w:pPr>
        <w:contextualSpacing/>
        <w:jc w:val="center"/>
        <w:rPr>
          <w:b/>
          <w:sz w:val="32"/>
          <w:szCs w:val="32"/>
        </w:rPr>
      </w:pPr>
    </w:p>
    <w:p w14:paraId="6722B368" w14:textId="77777777" w:rsidR="00191B2C" w:rsidRPr="00F607FC" w:rsidRDefault="00191B2C" w:rsidP="007B2CCC">
      <w:pPr>
        <w:contextualSpacing/>
        <w:jc w:val="center"/>
        <w:rPr>
          <w:b/>
          <w:sz w:val="32"/>
          <w:szCs w:val="32"/>
        </w:rPr>
      </w:pPr>
    </w:p>
    <w:p w14:paraId="39497BB7" w14:textId="4A5E5A78" w:rsidR="00191B2C" w:rsidRDefault="000C4539" w:rsidP="007B2CCC">
      <w:pPr>
        <w:contextualSpacing/>
        <w:jc w:val="center"/>
        <w:rPr>
          <w:b/>
          <w:sz w:val="32"/>
          <w:szCs w:val="32"/>
        </w:rPr>
      </w:pPr>
      <w:r w:rsidRPr="000026A9">
        <w:rPr>
          <w:b/>
          <w:sz w:val="32"/>
          <w:szCs w:val="32"/>
        </w:rPr>
        <w:t xml:space="preserve">January </w:t>
      </w:r>
      <w:r w:rsidR="0043715E">
        <w:rPr>
          <w:b/>
          <w:sz w:val="32"/>
          <w:szCs w:val="32"/>
        </w:rPr>
        <w:t>30</w:t>
      </w:r>
      <w:r w:rsidRPr="000026A9">
        <w:rPr>
          <w:b/>
          <w:sz w:val="32"/>
          <w:szCs w:val="32"/>
        </w:rPr>
        <w:t xml:space="preserve">, </w:t>
      </w:r>
      <w:r>
        <w:rPr>
          <w:b/>
          <w:sz w:val="32"/>
          <w:szCs w:val="32"/>
        </w:rPr>
        <w:t>2015</w:t>
      </w:r>
    </w:p>
    <w:p w14:paraId="531BFAA3" w14:textId="77777777" w:rsidR="00191B2C" w:rsidRPr="00935AD3" w:rsidRDefault="00191B2C" w:rsidP="007B2CCC">
      <w:pPr>
        <w:pStyle w:val="Pa0"/>
        <w:tabs>
          <w:tab w:val="left" w:pos="540"/>
        </w:tabs>
        <w:spacing w:line="240" w:lineRule="auto"/>
        <w:ind w:left="90" w:hanging="90"/>
        <w:contextualSpacing/>
        <w:rPr>
          <w:rFonts w:ascii="Arial" w:hAnsi="Arial" w:cs="Arial"/>
          <w:sz w:val="22"/>
          <w:szCs w:val="22"/>
        </w:rPr>
      </w:pPr>
    </w:p>
    <w:p w14:paraId="736B3347" w14:textId="77777777" w:rsidR="00191B2C" w:rsidRPr="00935AD3" w:rsidRDefault="00191B2C" w:rsidP="007B2CCC">
      <w:pPr>
        <w:spacing w:after="0"/>
        <w:contextualSpacing/>
        <w:rPr>
          <w:rFonts w:eastAsia="Times New Roman"/>
          <w:b/>
          <w:bCs/>
          <w:color w:val="365F91"/>
          <w:sz w:val="22"/>
          <w:szCs w:val="22"/>
          <w:lang w:eastAsia="ja-JP"/>
        </w:rPr>
      </w:pPr>
    </w:p>
    <w:p w14:paraId="729B127E" w14:textId="77777777" w:rsidR="00191B2C" w:rsidRPr="00935AD3" w:rsidRDefault="00191B2C" w:rsidP="007B2CCC">
      <w:pPr>
        <w:pStyle w:val="TOCHeading"/>
        <w:spacing w:line="240" w:lineRule="auto"/>
        <w:contextualSpacing/>
        <w:rPr>
          <w:rFonts w:ascii="Arial" w:hAnsi="Arial" w:cs="Arial"/>
          <w:sz w:val="22"/>
          <w:szCs w:val="22"/>
        </w:rPr>
        <w:sectPr w:rsidR="00191B2C" w:rsidRPr="00935AD3" w:rsidSect="00924E48">
          <w:footerReference w:type="default" r:id="rId9"/>
          <w:headerReference w:type="first" r:id="rId10"/>
          <w:pgSz w:w="12240" w:h="15840"/>
          <w:pgMar w:top="1440" w:right="1440" w:bottom="1440" w:left="1440" w:header="720" w:footer="720" w:gutter="0"/>
          <w:cols w:space="720"/>
          <w:titlePg/>
          <w:docGrid w:linePitch="360"/>
        </w:sectPr>
      </w:pPr>
    </w:p>
    <w:p w14:paraId="42215499" w14:textId="77777777" w:rsidR="00E433F6" w:rsidRPr="00935AD3" w:rsidRDefault="00E433F6" w:rsidP="007B2CCC">
      <w:pPr>
        <w:pStyle w:val="TOCHeading"/>
        <w:spacing w:line="240" w:lineRule="auto"/>
        <w:contextualSpacing/>
        <w:rPr>
          <w:rFonts w:ascii="Arial" w:hAnsi="Arial" w:cs="Arial"/>
          <w:sz w:val="22"/>
          <w:szCs w:val="22"/>
        </w:rPr>
      </w:pPr>
      <w:r w:rsidRPr="00935AD3">
        <w:rPr>
          <w:rFonts w:ascii="Arial" w:hAnsi="Arial" w:cs="Arial"/>
          <w:sz w:val="22"/>
          <w:szCs w:val="22"/>
        </w:rPr>
        <w:lastRenderedPageBreak/>
        <w:t>Table of Contents</w:t>
      </w:r>
    </w:p>
    <w:p w14:paraId="13B74FEB" w14:textId="77777777" w:rsidR="00A14EBD" w:rsidRPr="00935AD3" w:rsidRDefault="00A14EBD" w:rsidP="007B2CCC">
      <w:pPr>
        <w:contextualSpacing/>
        <w:rPr>
          <w:sz w:val="22"/>
          <w:szCs w:val="22"/>
          <w:lang w:eastAsia="ja-JP"/>
        </w:rPr>
      </w:pPr>
    </w:p>
    <w:p w14:paraId="44E175B3" w14:textId="292B339A" w:rsidR="008F09DB" w:rsidRPr="00935AD3" w:rsidRDefault="00636757" w:rsidP="00AF4F0A">
      <w:pPr>
        <w:pStyle w:val="TOC2"/>
        <w:rPr>
          <w:rFonts w:asciiTheme="minorHAnsi" w:eastAsiaTheme="minorEastAsia" w:hAnsiTheme="minorHAnsi" w:cstheme="minorBidi"/>
          <w:noProof/>
        </w:rPr>
      </w:pPr>
      <w:r w:rsidRPr="00F607FC">
        <w:fldChar w:fldCharType="begin"/>
      </w:r>
      <w:r w:rsidR="00E433F6" w:rsidRPr="00935AD3">
        <w:instrText xml:space="preserve"> TOC \o "1-3" \h \z \u </w:instrText>
      </w:r>
      <w:r w:rsidRPr="00F607FC">
        <w:fldChar w:fldCharType="separate"/>
      </w:r>
      <w:hyperlink w:anchor="_Toc400084260" w:history="1">
        <w:r w:rsidR="008F09DB" w:rsidRPr="00F607FC">
          <w:rPr>
            <w:rStyle w:val="Hyperlink"/>
            <w:noProof/>
            <w:sz w:val="22"/>
            <w:szCs w:val="22"/>
          </w:rPr>
          <w:t>1.</w:t>
        </w:r>
        <w:r w:rsidR="008F09DB" w:rsidRPr="00935AD3">
          <w:rPr>
            <w:rFonts w:asciiTheme="minorHAnsi" w:eastAsiaTheme="minorEastAsia" w:hAnsiTheme="minorHAnsi" w:cstheme="minorBidi"/>
            <w:noProof/>
          </w:rPr>
          <w:tab/>
        </w:r>
        <w:r w:rsidR="008F09DB" w:rsidRPr="00F607FC">
          <w:rPr>
            <w:rStyle w:val="Hyperlink"/>
            <w:noProof/>
            <w:sz w:val="22"/>
            <w:szCs w:val="22"/>
          </w:rPr>
          <w:t>INTRODUCTION</w:t>
        </w:r>
        <w:r w:rsidR="008F09DB" w:rsidRPr="00F607FC">
          <w:rPr>
            <w:noProof/>
            <w:webHidden/>
          </w:rPr>
          <w:tab/>
        </w:r>
        <w:r w:rsidR="008F09DB" w:rsidRPr="00AF4F0A">
          <w:rPr>
            <w:noProof/>
            <w:webHidden/>
            <w:sz w:val="22"/>
            <w:szCs w:val="22"/>
          </w:rPr>
          <w:fldChar w:fldCharType="begin"/>
        </w:r>
        <w:r w:rsidR="008F09DB" w:rsidRPr="00AF4F0A">
          <w:rPr>
            <w:noProof/>
            <w:webHidden/>
            <w:sz w:val="22"/>
            <w:szCs w:val="22"/>
          </w:rPr>
          <w:instrText xml:space="preserve"> PAGEREF _Toc400084260 \h </w:instrText>
        </w:r>
        <w:r w:rsidR="008F09DB" w:rsidRPr="00AF4F0A">
          <w:rPr>
            <w:noProof/>
            <w:webHidden/>
            <w:sz w:val="22"/>
            <w:szCs w:val="22"/>
          </w:rPr>
        </w:r>
        <w:r w:rsidR="008F09DB" w:rsidRPr="00AF4F0A">
          <w:rPr>
            <w:noProof/>
            <w:webHidden/>
            <w:sz w:val="22"/>
            <w:szCs w:val="22"/>
          </w:rPr>
          <w:fldChar w:fldCharType="separate"/>
        </w:r>
        <w:r w:rsidR="00470F07">
          <w:rPr>
            <w:noProof/>
            <w:webHidden/>
            <w:sz w:val="22"/>
            <w:szCs w:val="22"/>
          </w:rPr>
          <w:t>4</w:t>
        </w:r>
        <w:r w:rsidR="008F09DB" w:rsidRPr="00AF4F0A">
          <w:rPr>
            <w:noProof/>
            <w:webHidden/>
            <w:sz w:val="22"/>
            <w:szCs w:val="22"/>
          </w:rPr>
          <w:fldChar w:fldCharType="end"/>
        </w:r>
      </w:hyperlink>
    </w:p>
    <w:p w14:paraId="186D36DC" w14:textId="79676E7D" w:rsidR="008F09DB" w:rsidRPr="00935AD3" w:rsidRDefault="004A18A5" w:rsidP="00010008">
      <w:pPr>
        <w:pStyle w:val="TOC3"/>
        <w:rPr>
          <w:rFonts w:asciiTheme="minorHAnsi" w:eastAsiaTheme="minorEastAsia" w:hAnsiTheme="minorHAnsi" w:cstheme="minorBidi"/>
        </w:rPr>
      </w:pPr>
      <w:hyperlink w:anchor="_Toc400084261" w:history="1">
        <w:r w:rsidR="008F09DB" w:rsidRPr="00F607FC">
          <w:rPr>
            <w:rStyle w:val="Hyperlink"/>
          </w:rPr>
          <w:t>1.1</w:t>
        </w:r>
        <w:r w:rsidR="008F09DB" w:rsidRPr="00935AD3">
          <w:rPr>
            <w:rFonts w:asciiTheme="minorHAnsi" w:eastAsiaTheme="minorEastAsia" w:hAnsiTheme="minorHAnsi" w:cstheme="minorBidi"/>
          </w:rPr>
          <w:tab/>
        </w:r>
        <w:r w:rsidR="008F09DB" w:rsidRPr="00F607FC">
          <w:rPr>
            <w:rStyle w:val="Hyperlink"/>
          </w:rPr>
          <w:t>Overview</w:t>
        </w:r>
        <w:r w:rsidR="008F09DB" w:rsidRPr="00F607FC">
          <w:rPr>
            <w:webHidden/>
          </w:rPr>
          <w:tab/>
        </w:r>
        <w:r w:rsidR="008F09DB" w:rsidRPr="00F607FC">
          <w:rPr>
            <w:webHidden/>
          </w:rPr>
          <w:fldChar w:fldCharType="begin"/>
        </w:r>
        <w:r w:rsidR="008F09DB" w:rsidRPr="00F607FC">
          <w:rPr>
            <w:webHidden/>
          </w:rPr>
          <w:instrText xml:space="preserve"> PAGEREF _Toc400084261 \h </w:instrText>
        </w:r>
        <w:r w:rsidR="008F09DB" w:rsidRPr="00F607FC">
          <w:rPr>
            <w:webHidden/>
          </w:rPr>
        </w:r>
        <w:r w:rsidR="008F09DB" w:rsidRPr="00F607FC">
          <w:rPr>
            <w:webHidden/>
          </w:rPr>
          <w:fldChar w:fldCharType="separate"/>
        </w:r>
        <w:r w:rsidR="00470F07">
          <w:rPr>
            <w:webHidden/>
          </w:rPr>
          <w:t>4</w:t>
        </w:r>
        <w:r w:rsidR="008F09DB" w:rsidRPr="00F607FC">
          <w:rPr>
            <w:webHidden/>
          </w:rPr>
          <w:fldChar w:fldCharType="end"/>
        </w:r>
      </w:hyperlink>
    </w:p>
    <w:p w14:paraId="30DE5FCD" w14:textId="10069F8F" w:rsidR="008F09DB" w:rsidRPr="00935AD3" w:rsidRDefault="004A18A5" w:rsidP="00010008">
      <w:pPr>
        <w:pStyle w:val="TOC3"/>
        <w:rPr>
          <w:rFonts w:asciiTheme="minorHAnsi" w:eastAsiaTheme="minorEastAsia" w:hAnsiTheme="minorHAnsi" w:cstheme="minorBidi"/>
        </w:rPr>
      </w:pPr>
      <w:hyperlink w:anchor="_Toc400084262" w:history="1">
        <w:r w:rsidR="008F09DB" w:rsidRPr="00F607FC">
          <w:rPr>
            <w:rStyle w:val="Hyperlink"/>
          </w:rPr>
          <w:t>1.2</w:t>
        </w:r>
        <w:r w:rsidR="008F09DB" w:rsidRPr="00935AD3">
          <w:rPr>
            <w:rFonts w:asciiTheme="minorHAnsi" w:eastAsiaTheme="minorEastAsia" w:hAnsiTheme="minorHAnsi" w:cstheme="minorBidi"/>
          </w:rPr>
          <w:tab/>
        </w:r>
        <w:r w:rsidR="008F09DB" w:rsidRPr="00F607FC">
          <w:rPr>
            <w:rStyle w:val="Hyperlink"/>
          </w:rPr>
          <w:t>Key Action Dates</w:t>
        </w:r>
        <w:r w:rsidR="008F09DB" w:rsidRPr="00F607FC">
          <w:rPr>
            <w:webHidden/>
          </w:rPr>
          <w:tab/>
        </w:r>
        <w:r w:rsidR="008F09DB" w:rsidRPr="00F607FC">
          <w:rPr>
            <w:webHidden/>
          </w:rPr>
          <w:fldChar w:fldCharType="begin"/>
        </w:r>
        <w:r w:rsidR="008F09DB" w:rsidRPr="00F607FC">
          <w:rPr>
            <w:webHidden/>
          </w:rPr>
          <w:instrText xml:space="preserve"> PAGEREF _Toc400084262 \h </w:instrText>
        </w:r>
        <w:r w:rsidR="008F09DB" w:rsidRPr="00F607FC">
          <w:rPr>
            <w:webHidden/>
          </w:rPr>
        </w:r>
        <w:r w:rsidR="008F09DB" w:rsidRPr="00F607FC">
          <w:rPr>
            <w:webHidden/>
          </w:rPr>
          <w:fldChar w:fldCharType="separate"/>
        </w:r>
        <w:r w:rsidR="00470F07">
          <w:rPr>
            <w:webHidden/>
          </w:rPr>
          <w:t>4</w:t>
        </w:r>
        <w:r w:rsidR="008F09DB" w:rsidRPr="00F607FC">
          <w:rPr>
            <w:webHidden/>
          </w:rPr>
          <w:fldChar w:fldCharType="end"/>
        </w:r>
      </w:hyperlink>
    </w:p>
    <w:p w14:paraId="5E0E190E" w14:textId="6923E506" w:rsidR="008F09DB" w:rsidRPr="00935AD3" w:rsidRDefault="004A18A5" w:rsidP="00010008">
      <w:pPr>
        <w:pStyle w:val="TOC3"/>
        <w:rPr>
          <w:rFonts w:asciiTheme="minorHAnsi" w:eastAsiaTheme="minorEastAsia" w:hAnsiTheme="minorHAnsi" w:cstheme="minorBidi"/>
        </w:rPr>
      </w:pPr>
      <w:hyperlink w:anchor="_Toc400084263" w:history="1">
        <w:r w:rsidR="008F09DB" w:rsidRPr="00F607FC">
          <w:rPr>
            <w:rStyle w:val="Hyperlink"/>
          </w:rPr>
          <w:t>1.3</w:t>
        </w:r>
        <w:r w:rsidR="008F09DB" w:rsidRPr="00935AD3">
          <w:rPr>
            <w:rFonts w:asciiTheme="minorHAnsi" w:eastAsiaTheme="minorEastAsia" w:hAnsiTheme="minorHAnsi" w:cstheme="minorBidi"/>
          </w:rPr>
          <w:tab/>
        </w:r>
        <w:r w:rsidR="008F09DB" w:rsidRPr="00F607FC">
          <w:rPr>
            <w:rStyle w:val="Hyperlink"/>
          </w:rPr>
          <w:t>Contact</w:t>
        </w:r>
        <w:r w:rsidR="008F09DB" w:rsidRPr="00F607FC">
          <w:rPr>
            <w:webHidden/>
          </w:rPr>
          <w:tab/>
        </w:r>
        <w:r w:rsidR="008F09DB" w:rsidRPr="00F607FC">
          <w:rPr>
            <w:webHidden/>
          </w:rPr>
          <w:fldChar w:fldCharType="begin"/>
        </w:r>
        <w:r w:rsidR="008F09DB" w:rsidRPr="00F607FC">
          <w:rPr>
            <w:webHidden/>
          </w:rPr>
          <w:instrText xml:space="preserve"> PAGEREF _Toc400084263 \h </w:instrText>
        </w:r>
        <w:r w:rsidR="008F09DB" w:rsidRPr="00F607FC">
          <w:rPr>
            <w:webHidden/>
          </w:rPr>
        </w:r>
        <w:r w:rsidR="008F09DB" w:rsidRPr="00F607FC">
          <w:rPr>
            <w:webHidden/>
          </w:rPr>
          <w:fldChar w:fldCharType="separate"/>
        </w:r>
        <w:r w:rsidR="00470F07">
          <w:rPr>
            <w:webHidden/>
          </w:rPr>
          <w:t>4</w:t>
        </w:r>
        <w:r w:rsidR="008F09DB" w:rsidRPr="00F607FC">
          <w:rPr>
            <w:webHidden/>
          </w:rPr>
          <w:fldChar w:fldCharType="end"/>
        </w:r>
      </w:hyperlink>
    </w:p>
    <w:p w14:paraId="5DE42944" w14:textId="26F612CD" w:rsidR="008F09DB" w:rsidRPr="00935AD3" w:rsidRDefault="004A18A5" w:rsidP="00010008">
      <w:pPr>
        <w:pStyle w:val="TOC3"/>
        <w:rPr>
          <w:rFonts w:asciiTheme="minorHAnsi" w:eastAsiaTheme="minorEastAsia" w:hAnsiTheme="minorHAnsi" w:cstheme="minorBidi"/>
        </w:rPr>
      </w:pPr>
      <w:hyperlink w:anchor="_Toc400084264" w:history="1">
        <w:r w:rsidR="008F09DB" w:rsidRPr="00F607FC">
          <w:rPr>
            <w:rStyle w:val="Hyperlink"/>
          </w:rPr>
          <w:t>1.4</w:t>
        </w:r>
        <w:r w:rsidR="008F09DB" w:rsidRPr="00935AD3">
          <w:rPr>
            <w:rFonts w:asciiTheme="minorHAnsi" w:eastAsiaTheme="minorEastAsia" w:hAnsiTheme="minorHAnsi" w:cstheme="minorBidi"/>
          </w:rPr>
          <w:tab/>
        </w:r>
        <w:r w:rsidR="004E725B">
          <w:t>Agreemen</w:t>
        </w:r>
        <w:r w:rsidR="004E725B" w:rsidRPr="00935AD3">
          <w:t>t</w:t>
        </w:r>
        <w:r w:rsidR="008F09DB" w:rsidRPr="00F607FC">
          <w:rPr>
            <w:rStyle w:val="Hyperlink"/>
          </w:rPr>
          <w:t xml:space="preserve"> Amount</w:t>
        </w:r>
        <w:r w:rsidR="008F09DB" w:rsidRPr="00F607FC">
          <w:rPr>
            <w:webHidden/>
          </w:rPr>
          <w:tab/>
        </w:r>
        <w:r w:rsidR="008F09DB" w:rsidRPr="00F607FC">
          <w:rPr>
            <w:webHidden/>
          </w:rPr>
          <w:fldChar w:fldCharType="begin"/>
        </w:r>
        <w:r w:rsidR="008F09DB" w:rsidRPr="00F607FC">
          <w:rPr>
            <w:webHidden/>
          </w:rPr>
          <w:instrText xml:space="preserve"> PAGEREF _Toc400084264 \h </w:instrText>
        </w:r>
        <w:r w:rsidR="008F09DB" w:rsidRPr="00F607FC">
          <w:rPr>
            <w:webHidden/>
          </w:rPr>
        </w:r>
        <w:r w:rsidR="008F09DB" w:rsidRPr="00F607FC">
          <w:rPr>
            <w:webHidden/>
          </w:rPr>
          <w:fldChar w:fldCharType="separate"/>
        </w:r>
        <w:r w:rsidR="00470F07">
          <w:rPr>
            <w:webHidden/>
          </w:rPr>
          <w:t>4</w:t>
        </w:r>
        <w:r w:rsidR="008F09DB" w:rsidRPr="00F607FC">
          <w:rPr>
            <w:webHidden/>
          </w:rPr>
          <w:fldChar w:fldCharType="end"/>
        </w:r>
      </w:hyperlink>
    </w:p>
    <w:p w14:paraId="15100739" w14:textId="1E463C3A" w:rsidR="008F09DB" w:rsidRPr="00935AD3" w:rsidRDefault="004A18A5" w:rsidP="00010008">
      <w:pPr>
        <w:pStyle w:val="TOC3"/>
        <w:rPr>
          <w:rFonts w:asciiTheme="minorHAnsi" w:eastAsiaTheme="minorEastAsia" w:hAnsiTheme="minorHAnsi" w:cstheme="minorBidi"/>
        </w:rPr>
      </w:pPr>
      <w:hyperlink w:anchor="_Toc400084265" w:history="1">
        <w:r w:rsidR="008F09DB" w:rsidRPr="00F607FC">
          <w:rPr>
            <w:rStyle w:val="Hyperlink"/>
          </w:rPr>
          <w:t>1.5</w:t>
        </w:r>
        <w:r w:rsidR="008F09DB" w:rsidRPr="00935AD3">
          <w:rPr>
            <w:rFonts w:asciiTheme="minorHAnsi" w:eastAsiaTheme="minorEastAsia" w:hAnsiTheme="minorHAnsi" w:cstheme="minorBidi"/>
          </w:rPr>
          <w:tab/>
        </w:r>
        <w:r w:rsidR="00CC77DD">
          <w:rPr>
            <w:rStyle w:val="Hyperlink"/>
          </w:rPr>
          <w:t>Bidder</w:t>
        </w:r>
        <w:r w:rsidR="008F09DB" w:rsidRPr="00F607FC">
          <w:rPr>
            <w:rStyle w:val="Hyperlink"/>
          </w:rPr>
          <w:t xml:space="preserve"> Questions</w:t>
        </w:r>
        <w:r w:rsidR="008F09DB" w:rsidRPr="00F607FC">
          <w:rPr>
            <w:webHidden/>
          </w:rPr>
          <w:tab/>
        </w:r>
        <w:r w:rsidR="008F09DB" w:rsidRPr="00F607FC">
          <w:rPr>
            <w:webHidden/>
          </w:rPr>
          <w:fldChar w:fldCharType="begin"/>
        </w:r>
        <w:r w:rsidR="008F09DB" w:rsidRPr="00F607FC">
          <w:rPr>
            <w:webHidden/>
          </w:rPr>
          <w:instrText xml:space="preserve"> PAGEREF _Toc400084265 \h </w:instrText>
        </w:r>
        <w:r w:rsidR="008F09DB" w:rsidRPr="00F607FC">
          <w:rPr>
            <w:webHidden/>
          </w:rPr>
        </w:r>
        <w:r w:rsidR="008F09DB" w:rsidRPr="00F607FC">
          <w:rPr>
            <w:webHidden/>
          </w:rPr>
          <w:fldChar w:fldCharType="separate"/>
        </w:r>
        <w:r w:rsidR="00470F07">
          <w:rPr>
            <w:webHidden/>
          </w:rPr>
          <w:t>5</w:t>
        </w:r>
        <w:r w:rsidR="008F09DB" w:rsidRPr="00F607FC">
          <w:rPr>
            <w:webHidden/>
          </w:rPr>
          <w:fldChar w:fldCharType="end"/>
        </w:r>
      </w:hyperlink>
    </w:p>
    <w:p w14:paraId="22F1D04E" w14:textId="6A8F5B59" w:rsidR="008F09DB" w:rsidRPr="00935AD3" w:rsidRDefault="004A18A5" w:rsidP="00010008">
      <w:pPr>
        <w:pStyle w:val="TOC3"/>
        <w:rPr>
          <w:rFonts w:asciiTheme="minorHAnsi" w:eastAsiaTheme="minorEastAsia" w:hAnsiTheme="minorHAnsi" w:cstheme="minorBidi"/>
        </w:rPr>
      </w:pPr>
      <w:hyperlink w:anchor="_Toc400084266" w:history="1">
        <w:r w:rsidR="008F09DB" w:rsidRPr="00F607FC">
          <w:rPr>
            <w:rStyle w:val="Hyperlink"/>
          </w:rPr>
          <w:t>1.6</w:t>
        </w:r>
        <w:r w:rsidR="008F09DB" w:rsidRPr="00935AD3">
          <w:rPr>
            <w:rFonts w:asciiTheme="minorHAnsi" w:eastAsiaTheme="minorEastAsia" w:hAnsiTheme="minorHAnsi" w:cstheme="minorBidi"/>
          </w:rPr>
          <w:tab/>
        </w:r>
        <w:r w:rsidR="008F09DB" w:rsidRPr="00F607FC">
          <w:rPr>
            <w:rStyle w:val="Hyperlink"/>
          </w:rPr>
          <w:t>Submission of Final Proposals</w:t>
        </w:r>
        <w:r w:rsidR="008F09DB" w:rsidRPr="00F607FC">
          <w:rPr>
            <w:webHidden/>
          </w:rPr>
          <w:tab/>
        </w:r>
        <w:r w:rsidR="008F09DB" w:rsidRPr="00F607FC">
          <w:rPr>
            <w:webHidden/>
          </w:rPr>
          <w:fldChar w:fldCharType="begin"/>
        </w:r>
        <w:r w:rsidR="008F09DB" w:rsidRPr="00F607FC">
          <w:rPr>
            <w:webHidden/>
          </w:rPr>
          <w:instrText xml:space="preserve"> PAGEREF _Toc400084266 \h </w:instrText>
        </w:r>
        <w:r w:rsidR="008F09DB" w:rsidRPr="00F607FC">
          <w:rPr>
            <w:webHidden/>
          </w:rPr>
        </w:r>
        <w:r w:rsidR="008F09DB" w:rsidRPr="00F607FC">
          <w:rPr>
            <w:webHidden/>
          </w:rPr>
          <w:fldChar w:fldCharType="separate"/>
        </w:r>
        <w:r w:rsidR="00470F07">
          <w:rPr>
            <w:webHidden/>
          </w:rPr>
          <w:t>5</w:t>
        </w:r>
        <w:r w:rsidR="008F09DB" w:rsidRPr="00F607FC">
          <w:rPr>
            <w:webHidden/>
          </w:rPr>
          <w:fldChar w:fldCharType="end"/>
        </w:r>
      </w:hyperlink>
    </w:p>
    <w:p w14:paraId="31D0F576" w14:textId="18B061A4" w:rsidR="008F09DB" w:rsidRPr="00935AD3" w:rsidRDefault="004A18A5" w:rsidP="00010008">
      <w:pPr>
        <w:pStyle w:val="TOC3"/>
        <w:rPr>
          <w:rFonts w:asciiTheme="minorHAnsi" w:eastAsiaTheme="minorEastAsia" w:hAnsiTheme="minorHAnsi" w:cstheme="minorBidi"/>
        </w:rPr>
      </w:pPr>
      <w:hyperlink w:anchor="_Toc400084267" w:history="1">
        <w:r w:rsidR="008F09DB" w:rsidRPr="00F607FC">
          <w:rPr>
            <w:rStyle w:val="Hyperlink"/>
          </w:rPr>
          <w:t>1.7</w:t>
        </w:r>
        <w:r w:rsidR="008F09DB" w:rsidRPr="00935AD3">
          <w:rPr>
            <w:rFonts w:asciiTheme="minorHAnsi" w:eastAsiaTheme="minorEastAsia" w:hAnsiTheme="minorHAnsi" w:cstheme="minorBidi"/>
          </w:rPr>
          <w:tab/>
        </w:r>
        <w:r w:rsidR="008F09DB" w:rsidRPr="00F607FC">
          <w:rPr>
            <w:rStyle w:val="Hyperlink"/>
          </w:rPr>
          <w:t>Format of Proposals</w:t>
        </w:r>
        <w:r w:rsidR="008F09DB" w:rsidRPr="00F607FC">
          <w:rPr>
            <w:webHidden/>
          </w:rPr>
          <w:tab/>
        </w:r>
        <w:r w:rsidR="008F09DB" w:rsidRPr="00F607FC">
          <w:rPr>
            <w:webHidden/>
          </w:rPr>
          <w:fldChar w:fldCharType="begin"/>
        </w:r>
        <w:r w:rsidR="008F09DB" w:rsidRPr="00F607FC">
          <w:rPr>
            <w:webHidden/>
          </w:rPr>
          <w:instrText xml:space="preserve"> PAGEREF _Toc400084267 \h </w:instrText>
        </w:r>
        <w:r w:rsidR="008F09DB" w:rsidRPr="00F607FC">
          <w:rPr>
            <w:webHidden/>
          </w:rPr>
        </w:r>
        <w:r w:rsidR="008F09DB" w:rsidRPr="00F607FC">
          <w:rPr>
            <w:webHidden/>
          </w:rPr>
          <w:fldChar w:fldCharType="separate"/>
        </w:r>
        <w:r w:rsidR="00470F07">
          <w:rPr>
            <w:webHidden/>
          </w:rPr>
          <w:t>5</w:t>
        </w:r>
        <w:r w:rsidR="008F09DB" w:rsidRPr="00F607FC">
          <w:rPr>
            <w:webHidden/>
          </w:rPr>
          <w:fldChar w:fldCharType="end"/>
        </w:r>
      </w:hyperlink>
    </w:p>
    <w:p w14:paraId="38658164" w14:textId="6568A08B" w:rsidR="008F09DB" w:rsidRPr="00935AD3" w:rsidRDefault="004A18A5" w:rsidP="00010008">
      <w:pPr>
        <w:pStyle w:val="TOC3"/>
        <w:rPr>
          <w:rFonts w:asciiTheme="minorHAnsi" w:eastAsiaTheme="minorEastAsia" w:hAnsiTheme="minorHAnsi" w:cstheme="minorBidi"/>
        </w:rPr>
      </w:pPr>
      <w:hyperlink w:anchor="_Toc400084268" w:history="1">
        <w:r w:rsidR="008F09DB" w:rsidRPr="00F607FC">
          <w:rPr>
            <w:rStyle w:val="Hyperlink"/>
          </w:rPr>
          <w:t>1.8</w:t>
        </w:r>
        <w:r w:rsidR="008F09DB" w:rsidRPr="00935AD3">
          <w:rPr>
            <w:rFonts w:asciiTheme="minorHAnsi" w:eastAsiaTheme="minorEastAsia" w:hAnsiTheme="minorHAnsi" w:cstheme="minorBidi"/>
          </w:rPr>
          <w:tab/>
        </w:r>
        <w:r w:rsidR="008F09DB" w:rsidRPr="00F607FC">
          <w:rPr>
            <w:rStyle w:val="Hyperlink"/>
          </w:rPr>
          <w:t>Rejection of Proposals</w:t>
        </w:r>
        <w:r w:rsidR="008F09DB" w:rsidRPr="00F607FC">
          <w:rPr>
            <w:webHidden/>
          </w:rPr>
          <w:tab/>
        </w:r>
      </w:hyperlink>
      <w:r w:rsidR="009F0429">
        <w:t>6</w:t>
      </w:r>
    </w:p>
    <w:p w14:paraId="2921A4C8" w14:textId="7B33E81F" w:rsidR="008F09DB" w:rsidRPr="00935AD3" w:rsidRDefault="004A18A5" w:rsidP="00010008">
      <w:pPr>
        <w:pStyle w:val="TOC3"/>
        <w:rPr>
          <w:rFonts w:asciiTheme="minorHAnsi" w:eastAsiaTheme="minorEastAsia" w:hAnsiTheme="minorHAnsi" w:cstheme="minorBidi"/>
        </w:rPr>
      </w:pPr>
      <w:hyperlink w:anchor="_Toc400084269" w:history="1">
        <w:r w:rsidR="008F09DB" w:rsidRPr="00F607FC">
          <w:rPr>
            <w:rStyle w:val="Hyperlink"/>
          </w:rPr>
          <w:t>1.9</w:t>
        </w:r>
        <w:r w:rsidR="008F09DB" w:rsidRPr="00935AD3">
          <w:rPr>
            <w:rFonts w:asciiTheme="minorHAnsi" w:eastAsiaTheme="minorEastAsia" w:hAnsiTheme="minorHAnsi" w:cstheme="minorBidi"/>
          </w:rPr>
          <w:tab/>
        </w:r>
        <w:r w:rsidR="008F09DB" w:rsidRPr="00F607FC">
          <w:rPr>
            <w:rStyle w:val="Hyperlink"/>
          </w:rPr>
          <w:t>Errors in Final Proposals</w:t>
        </w:r>
        <w:r w:rsidR="008F09DB" w:rsidRPr="00F607FC">
          <w:rPr>
            <w:webHidden/>
          </w:rPr>
          <w:tab/>
        </w:r>
        <w:r w:rsidR="008F09DB" w:rsidRPr="00F607FC">
          <w:rPr>
            <w:webHidden/>
          </w:rPr>
          <w:fldChar w:fldCharType="begin"/>
        </w:r>
        <w:r w:rsidR="008F09DB" w:rsidRPr="00F607FC">
          <w:rPr>
            <w:webHidden/>
          </w:rPr>
          <w:instrText xml:space="preserve"> PAGEREF _Toc400084269 \h </w:instrText>
        </w:r>
        <w:r w:rsidR="008F09DB" w:rsidRPr="00F607FC">
          <w:rPr>
            <w:webHidden/>
          </w:rPr>
        </w:r>
        <w:r w:rsidR="008F09DB" w:rsidRPr="00F607FC">
          <w:rPr>
            <w:webHidden/>
          </w:rPr>
          <w:fldChar w:fldCharType="separate"/>
        </w:r>
        <w:r w:rsidR="00470F07">
          <w:rPr>
            <w:webHidden/>
          </w:rPr>
          <w:t>7</w:t>
        </w:r>
        <w:r w:rsidR="008F09DB" w:rsidRPr="00F607FC">
          <w:rPr>
            <w:webHidden/>
          </w:rPr>
          <w:fldChar w:fldCharType="end"/>
        </w:r>
      </w:hyperlink>
    </w:p>
    <w:p w14:paraId="0ABB6321" w14:textId="115CF4BC" w:rsidR="008F09DB" w:rsidRPr="00935AD3" w:rsidRDefault="004A18A5" w:rsidP="00010008">
      <w:pPr>
        <w:pStyle w:val="TOC3"/>
        <w:rPr>
          <w:rFonts w:asciiTheme="minorHAnsi" w:eastAsiaTheme="minorEastAsia" w:hAnsiTheme="minorHAnsi" w:cstheme="minorBidi"/>
        </w:rPr>
      </w:pPr>
      <w:hyperlink w:anchor="_Toc400084270" w:history="1">
        <w:r w:rsidR="008F09DB" w:rsidRPr="00F607FC">
          <w:rPr>
            <w:rStyle w:val="Hyperlink"/>
          </w:rPr>
          <w:t>1.10</w:t>
        </w:r>
        <w:r w:rsidR="008F09DB" w:rsidRPr="00935AD3">
          <w:rPr>
            <w:rFonts w:asciiTheme="minorHAnsi" w:eastAsiaTheme="minorEastAsia" w:hAnsiTheme="minorHAnsi" w:cstheme="minorBidi"/>
          </w:rPr>
          <w:tab/>
        </w:r>
        <w:r w:rsidR="008F09DB" w:rsidRPr="00F607FC">
          <w:rPr>
            <w:rStyle w:val="Hyperlink"/>
          </w:rPr>
          <w:t>Protest</w:t>
        </w:r>
        <w:r w:rsidR="008F09DB" w:rsidRPr="00F607FC">
          <w:rPr>
            <w:webHidden/>
          </w:rPr>
          <w:tab/>
        </w:r>
        <w:r w:rsidR="008F09DB" w:rsidRPr="00F607FC">
          <w:rPr>
            <w:webHidden/>
          </w:rPr>
          <w:fldChar w:fldCharType="begin"/>
        </w:r>
        <w:r w:rsidR="008F09DB" w:rsidRPr="00F607FC">
          <w:rPr>
            <w:webHidden/>
          </w:rPr>
          <w:instrText xml:space="preserve"> PAGEREF _Toc400084270 \h </w:instrText>
        </w:r>
        <w:r w:rsidR="008F09DB" w:rsidRPr="00F607FC">
          <w:rPr>
            <w:webHidden/>
          </w:rPr>
        </w:r>
        <w:r w:rsidR="008F09DB" w:rsidRPr="00F607FC">
          <w:rPr>
            <w:webHidden/>
          </w:rPr>
          <w:fldChar w:fldCharType="separate"/>
        </w:r>
        <w:r w:rsidR="00470F07">
          <w:rPr>
            <w:webHidden/>
          </w:rPr>
          <w:t>7</w:t>
        </w:r>
        <w:r w:rsidR="008F09DB" w:rsidRPr="00F607FC">
          <w:rPr>
            <w:webHidden/>
          </w:rPr>
          <w:fldChar w:fldCharType="end"/>
        </w:r>
      </w:hyperlink>
    </w:p>
    <w:p w14:paraId="51D68DA1" w14:textId="3625935C" w:rsidR="008F09DB" w:rsidRPr="00935AD3" w:rsidRDefault="004A18A5" w:rsidP="00010008">
      <w:pPr>
        <w:pStyle w:val="TOC3"/>
        <w:rPr>
          <w:rFonts w:asciiTheme="minorHAnsi" w:eastAsiaTheme="minorEastAsia" w:hAnsiTheme="minorHAnsi" w:cstheme="minorBidi"/>
        </w:rPr>
      </w:pPr>
      <w:hyperlink w:anchor="_Toc400084271" w:history="1">
        <w:r w:rsidR="008F09DB" w:rsidRPr="00F607FC">
          <w:rPr>
            <w:rStyle w:val="Hyperlink"/>
          </w:rPr>
          <w:t>1.11</w:t>
        </w:r>
        <w:r w:rsidR="008F09DB" w:rsidRPr="00935AD3">
          <w:rPr>
            <w:rFonts w:asciiTheme="minorHAnsi" w:eastAsiaTheme="minorEastAsia" w:hAnsiTheme="minorHAnsi" w:cstheme="minorBidi"/>
          </w:rPr>
          <w:tab/>
        </w:r>
        <w:r w:rsidR="008F09DB" w:rsidRPr="00F607FC">
          <w:rPr>
            <w:rStyle w:val="Hyperlink"/>
          </w:rPr>
          <w:t>Disposition of Bids</w:t>
        </w:r>
        <w:r w:rsidR="008F09DB" w:rsidRPr="00F607FC">
          <w:rPr>
            <w:webHidden/>
          </w:rPr>
          <w:tab/>
        </w:r>
        <w:r w:rsidR="008F09DB" w:rsidRPr="00F607FC">
          <w:rPr>
            <w:webHidden/>
          </w:rPr>
          <w:fldChar w:fldCharType="begin"/>
        </w:r>
        <w:r w:rsidR="008F09DB" w:rsidRPr="00F607FC">
          <w:rPr>
            <w:webHidden/>
          </w:rPr>
          <w:instrText xml:space="preserve"> PAGEREF _Toc400084271 \h </w:instrText>
        </w:r>
        <w:r w:rsidR="008F09DB" w:rsidRPr="00F607FC">
          <w:rPr>
            <w:webHidden/>
          </w:rPr>
        </w:r>
        <w:r w:rsidR="008F09DB" w:rsidRPr="00F607FC">
          <w:rPr>
            <w:webHidden/>
          </w:rPr>
          <w:fldChar w:fldCharType="separate"/>
        </w:r>
        <w:r w:rsidR="00470F07">
          <w:rPr>
            <w:webHidden/>
          </w:rPr>
          <w:t>8</w:t>
        </w:r>
        <w:r w:rsidR="008F09DB" w:rsidRPr="00F607FC">
          <w:rPr>
            <w:webHidden/>
          </w:rPr>
          <w:fldChar w:fldCharType="end"/>
        </w:r>
      </w:hyperlink>
    </w:p>
    <w:p w14:paraId="2F042C83" w14:textId="3C9E67F2" w:rsidR="008F09DB" w:rsidRPr="00935AD3" w:rsidRDefault="004A18A5" w:rsidP="00010008">
      <w:pPr>
        <w:pStyle w:val="TOC3"/>
        <w:rPr>
          <w:rFonts w:asciiTheme="minorHAnsi" w:eastAsiaTheme="minorEastAsia" w:hAnsiTheme="minorHAnsi" w:cstheme="minorBidi"/>
        </w:rPr>
      </w:pPr>
      <w:hyperlink w:anchor="_Toc400084272" w:history="1">
        <w:r w:rsidR="008F09DB" w:rsidRPr="00F607FC">
          <w:rPr>
            <w:rStyle w:val="Hyperlink"/>
          </w:rPr>
          <w:t>1.12</w:t>
        </w:r>
        <w:r w:rsidR="008F09DB" w:rsidRPr="00935AD3">
          <w:rPr>
            <w:rFonts w:asciiTheme="minorHAnsi" w:eastAsiaTheme="minorEastAsia" w:hAnsiTheme="minorHAnsi" w:cstheme="minorBidi"/>
          </w:rPr>
          <w:tab/>
        </w:r>
        <w:r w:rsidR="004E725B">
          <w:t>Agreemen</w:t>
        </w:r>
        <w:r w:rsidR="004E725B" w:rsidRPr="00935AD3">
          <w:t>t</w:t>
        </w:r>
        <w:r w:rsidR="008F09DB" w:rsidRPr="00F607FC">
          <w:rPr>
            <w:rStyle w:val="Hyperlink"/>
          </w:rPr>
          <w:t xml:space="preserve"> Execution and Performance</w:t>
        </w:r>
        <w:r w:rsidR="008F09DB" w:rsidRPr="00F607FC">
          <w:rPr>
            <w:webHidden/>
          </w:rPr>
          <w:tab/>
        </w:r>
        <w:r w:rsidR="008F09DB" w:rsidRPr="00F607FC">
          <w:rPr>
            <w:webHidden/>
          </w:rPr>
          <w:fldChar w:fldCharType="begin"/>
        </w:r>
        <w:r w:rsidR="008F09DB" w:rsidRPr="00F607FC">
          <w:rPr>
            <w:webHidden/>
          </w:rPr>
          <w:instrText xml:space="preserve"> PAGEREF _Toc400084272 \h </w:instrText>
        </w:r>
        <w:r w:rsidR="008F09DB" w:rsidRPr="00F607FC">
          <w:rPr>
            <w:webHidden/>
          </w:rPr>
        </w:r>
        <w:r w:rsidR="008F09DB" w:rsidRPr="00F607FC">
          <w:rPr>
            <w:webHidden/>
          </w:rPr>
          <w:fldChar w:fldCharType="separate"/>
        </w:r>
        <w:r w:rsidR="00470F07">
          <w:rPr>
            <w:webHidden/>
          </w:rPr>
          <w:t>8</w:t>
        </w:r>
        <w:r w:rsidR="008F09DB" w:rsidRPr="00F607FC">
          <w:rPr>
            <w:webHidden/>
          </w:rPr>
          <w:fldChar w:fldCharType="end"/>
        </w:r>
      </w:hyperlink>
    </w:p>
    <w:p w14:paraId="5972BE81" w14:textId="7720E0D7" w:rsidR="00495197" w:rsidRPr="00495197" w:rsidRDefault="004A18A5" w:rsidP="00495197">
      <w:pPr>
        <w:pStyle w:val="TOC3"/>
        <w:rPr>
          <w:rFonts w:asciiTheme="minorHAnsi" w:eastAsiaTheme="minorEastAsia" w:hAnsiTheme="minorHAnsi" w:cstheme="minorBidi"/>
        </w:rPr>
      </w:pPr>
      <w:hyperlink w:anchor="_Toc400084274" w:history="1">
        <w:r w:rsidR="00495197" w:rsidRPr="00F607FC">
          <w:rPr>
            <w:rStyle w:val="Hyperlink"/>
          </w:rPr>
          <w:t>1.1</w:t>
        </w:r>
        <w:r w:rsidR="00495197">
          <w:rPr>
            <w:rStyle w:val="Hyperlink"/>
          </w:rPr>
          <w:t>3</w:t>
        </w:r>
        <w:r w:rsidR="00495197" w:rsidRPr="00935AD3">
          <w:rPr>
            <w:rFonts w:asciiTheme="minorHAnsi" w:eastAsiaTheme="minorEastAsia" w:hAnsiTheme="minorHAnsi" w:cstheme="minorBidi"/>
          </w:rPr>
          <w:tab/>
        </w:r>
        <w:r w:rsidR="00495197">
          <w:rPr>
            <w:rStyle w:val="Hyperlink"/>
          </w:rPr>
          <w:t>Subsequent Solicitation</w:t>
        </w:r>
        <w:r w:rsidR="00495197" w:rsidRPr="00F607FC">
          <w:rPr>
            <w:webHidden/>
          </w:rPr>
          <w:tab/>
        </w:r>
        <w:r w:rsidR="00495197" w:rsidRPr="00F607FC">
          <w:rPr>
            <w:webHidden/>
          </w:rPr>
          <w:fldChar w:fldCharType="begin"/>
        </w:r>
        <w:r w:rsidR="00495197" w:rsidRPr="00F607FC">
          <w:rPr>
            <w:webHidden/>
          </w:rPr>
          <w:instrText xml:space="preserve"> PAGEREF _Toc400084274 \h </w:instrText>
        </w:r>
        <w:r w:rsidR="00495197" w:rsidRPr="00F607FC">
          <w:rPr>
            <w:webHidden/>
          </w:rPr>
        </w:r>
        <w:r w:rsidR="00495197" w:rsidRPr="00F607FC">
          <w:rPr>
            <w:webHidden/>
          </w:rPr>
          <w:fldChar w:fldCharType="separate"/>
        </w:r>
        <w:r w:rsidR="00470F07">
          <w:rPr>
            <w:webHidden/>
          </w:rPr>
          <w:t>8</w:t>
        </w:r>
        <w:r w:rsidR="00495197" w:rsidRPr="00F607FC">
          <w:rPr>
            <w:webHidden/>
          </w:rPr>
          <w:fldChar w:fldCharType="end"/>
        </w:r>
      </w:hyperlink>
    </w:p>
    <w:p w14:paraId="16AA39C8" w14:textId="7A790CBB" w:rsidR="008F09DB" w:rsidRPr="00935AD3" w:rsidRDefault="004A18A5" w:rsidP="00010008">
      <w:pPr>
        <w:pStyle w:val="TOC3"/>
        <w:rPr>
          <w:rFonts w:asciiTheme="minorHAnsi" w:eastAsiaTheme="minorEastAsia" w:hAnsiTheme="minorHAnsi" w:cstheme="minorBidi"/>
        </w:rPr>
      </w:pPr>
      <w:hyperlink w:anchor="_Toc400084274" w:history="1">
        <w:r w:rsidR="008F09DB" w:rsidRPr="00F607FC">
          <w:rPr>
            <w:rStyle w:val="Hyperlink"/>
          </w:rPr>
          <w:t>1.</w:t>
        </w:r>
        <w:r w:rsidR="00FD562E" w:rsidRPr="00F607FC">
          <w:rPr>
            <w:rStyle w:val="Hyperlink"/>
          </w:rPr>
          <w:t>1</w:t>
        </w:r>
        <w:r w:rsidR="00495197">
          <w:rPr>
            <w:rStyle w:val="Hyperlink"/>
          </w:rPr>
          <w:t>4</w:t>
        </w:r>
        <w:r w:rsidR="008F09DB" w:rsidRPr="00935AD3">
          <w:rPr>
            <w:rFonts w:asciiTheme="minorHAnsi" w:eastAsiaTheme="minorEastAsia" w:hAnsiTheme="minorHAnsi" w:cstheme="minorBidi"/>
          </w:rPr>
          <w:tab/>
        </w:r>
        <w:r w:rsidR="008F09DB" w:rsidRPr="00F607FC">
          <w:rPr>
            <w:rStyle w:val="Hyperlink"/>
          </w:rPr>
          <w:t>Addition or Subtraction of Services</w:t>
        </w:r>
        <w:r w:rsidR="008F09DB" w:rsidRPr="00F607FC">
          <w:rPr>
            <w:webHidden/>
          </w:rPr>
          <w:tab/>
        </w:r>
      </w:hyperlink>
      <w:r w:rsidR="00CE4F99">
        <w:t>9</w:t>
      </w:r>
    </w:p>
    <w:p w14:paraId="1B7759CB" w14:textId="1D1776B1" w:rsidR="008F09DB" w:rsidRDefault="004A18A5" w:rsidP="00AF4F0A">
      <w:pPr>
        <w:pStyle w:val="TOC2"/>
        <w:rPr>
          <w:noProof/>
        </w:rPr>
      </w:pPr>
      <w:hyperlink w:anchor="_Toc400084275" w:history="1">
        <w:r w:rsidR="008F09DB" w:rsidRPr="004B0F4F">
          <w:rPr>
            <w:rStyle w:val="Hyperlink"/>
            <w:noProof/>
            <w:color w:val="auto"/>
            <w:sz w:val="22"/>
            <w:szCs w:val="22"/>
          </w:rPr>
          <w:t>2.</w:t>
        </w:r>
        <w:r w:rsidR="008F09DB" w:rsidRPr="004B0F4F">
          <w:rPr>
            <w:rFonts w:asciiTheme="minorHAnsi" w:eastAsiaTheme="minorEastAsia" w:hAnsiTheme="minorHAnsi" w:cstheme="minorBidi"/>
            <w:noProof/>
          </w:rPr>
          <w:tab/>
        </w:r>
        <w:r w:rsidR="00AF4F0A">
          <w:rPr>
            <w:rStyle w:val="Hyperlink"/>
            <w:noProof/>
            <w:color w:val="auto"/>
            <w:sz w:val="22"/>
            <w:szCs w:val="22"/>
          </w:rPr>
          <w:t>MINIMUM QUALIFICATIONS</w:t>
        </w:r>
        <w:r w:rsidR="008F09DB" w:rsidRPr="004B0F4F">
          <w:rPr>
            <w:noProof/>
            <w:webHidden/>
          </w:rPr>
          <w:tab/>
        </w:r>
      </w:hyperlink>
      <w:r w:rsidR="004B0F4F" w:rsidRPr="004B0F4F">
        <w:rPr>
          <w:noProof/>
        </w:rPr>
        <w:t xml:space="preserve"> </w:t>
      </w:r>
      <w:r w:rsidR="00495197">
        <w:rPr>
          <w:noProof/>
          <w:sz w:val="22"/>
          <w:szCs w:val="22"/>
        </w:rPr>
        <w:t>9</w:t>
      </w:r>
    </w:p>
    <w:p w14:paraId="479150DA" w14:textId="02217429" w:rsidR="00AF4F0A" w:rsidRDefault="00F77188" w:rsidP="007D353C">
      <w:pPr>
        <w:spacing w:after="100"/>
        <w:ind w:left="907" w:hanging="360"/>
        <w:rPr>
          <w:sz w:val="22"/>
          <w:szCs w:val="22"/>
        </w:rPr>
      </w:pPr>
      <w:r>
        <w:rPr>
          <w:sz w:val="22"/>
          <w:szCs w:val="22"/>
        </w:rPr>
        <w:t>2.1</w:t>
      </w:r>
      <w:r w:rsidR="00AF4F0A" w:rsidRPr="00AF4F0A">
        <w:rPr>
          <w:sz w:val="22"/>
          <w:szCs w:val="22"/>
        </w:rPr>
        <w:t xml:space="preserve"> </w:t>
      </w:r>
      <w:r>
        <w:rPr>
          <w:sz w:val="22"/>
          <w:szCs w:val="22"/>
        </w:rPr>
        <w:t xml:space="preserve">   </w:t>
      </w:r>
      <w:r w:rsidR="00A218B5">
        <w:rPr>
          <w:sz w:val="22"/>
          <w:szCs w:val="22"/>
        </w:rPr>
        <w:t>Respondent</w:t>
      </w:r>
      <w:r w:rsidR="00AF4F0A">
        <w:rPr>
          <w:sz w:val="22"/>
          <w:szCs w:val="22"/>
        </w:rPr>
        <w:t>s</w:t>
      </w:r>
      <w:r w:rsidR="00A218B5">
        <w:rPr>
          <w:sz w:val="22"/>
          <w:szCs w:val="22"/>
        </w:rPr>
        <w:t>'</w:t>
      </w:r>
      <w:r w:rsidR="00AF4F0A">
        <w:rPr>
          <w:sz w:val="22"/>
          <w:szCs w:val="22"/>
        </w:rPr>
        <w:t xml:space="preserve"> Desirable Qua</w:t>
      </w:r>
      <w:r w:rsidR="00F628C9">
        <w:rPr>
          <w:sz w:val="22"/>
          <w:szCs w:val="22"/>
        </w:rPr>
        <w:t>lifications……………………………………………………</w:t>
      </w:r>
      <w:r w:rsidR="00495197">
        <w:rPr>
          <w:sz w:val="22"/>
          <w:szCs w:val="22"/>
        </w:rPr>
        <w:t>9</w:t>
      </w:r>
    </w:p>
    <w:p w14:paraId="1B78990A" w14:textId="77DF0F52" w:rsidR="00A76F38" w:rsidRDefault="00F77188" w:rsidP="007D353C">
      <w:pPr>
        <w:spacing w:after="100"/>
        <w:ind w:left="907" w:hanging="360"/>
        <w:rPr>
          <w:sz w:val="22"/>
          <w:szCs w:val="22"/>
        </w:rPr>
      </w:pPr>
      <w:r>
        <w:rPr>
          <w:sz w:val="22"/>
          <w:szCs w:val="22"/>
        </w:rPr>
        <w:t>2.2</w:t>
      </w:r>
      <w:r w:rsidRPr="00AF4F0A">
        <w:rPr>
          <w:sz w:val="22"/>
          <w:szCs w:val="22"/>
        </w:rPr>
        <w:t xml:space="preserve"> </w:t>
      </w:r>
      <w:r>
        <w:rPr>
          <w:sz w:val="22"/>
          <w:szCs w:val="22"/>
        </w:rPr>
        <w:t xml:space="preserve">   </w:t>
      </w:r>
      <w:r w:rsidR="00A76F38">
        <w:rPr>
          <w:sz w:val="22"/>
          <w:szCs w:val="22"/>
        </w:rPr>
        <w:t>Respondents' Minimum Qua</w:t>
      </w:r>
      <w:r w:rsidR="00F628C9">
        <w:rPr>
          <w:sz w:val="22"/>
          <w:szCs w:val="22"/>
        </w:rPr>
        <w:t>lifications……………………………………………………</w:t>
      </w:r>
      <w:r w:rsidR="00CE4F99">
        <w:rPr>
          <w:sz w:val="22"/>
          <w:szCs w:val="22"/>
        </w:rPr>
        <w:t>.</w:t>
      </w:r>
      <w:r w:rsidR="00495197">
        <w:rPr>
          <w:sz w:val="22"/>
          <w:szCs w:val="22"/>
        </w:rPr>
        <w:t>9</w:t>
      </w:r>
    </w:p>
    <w:p w14:paraId="6C3EA173" w14:textId="0966F2F3" w:rsidR="00AF4F0A" w:rsidRPr="00AF4F0A" w:rsidRDefault="00A76F38" w:rsidP="007D353C">
      <w:pPr>
        <w:spacing w:after="100"/>
        <w:ind w:left="907" w:hanging="360"/>
        <w:rPr>
          <w:sz w:val="22"/>
          <w:szCs w:val="22"/>
        </w:rPr>
      </w:pPr>
      <w:r>
        <w:rPr>
          <w:sz w:val="22"/>
          <w:szCs w:val="22"/>
        </w:rPr>
        <w:t xml:space="preserve">2.3    </w:t>
      </w:r>
      <w:r w:rsidR="00F77188">
        <w:rPr>
          <w:sz w:val="22"/>
          <w:szCs w:val="22"/>
        </w:rPr>
        <w:t>Reassignment of Per</w:t>
      </w:r>
      <w:r w:rsidR="00CE4F99">
        <w:rPr>
          <w:sz w:val="22"/>
          <w:szCs w:val="22"/>
        </w:rPr>
        <w:t>sonnel…………..…………………………………………………..10</w:t>
      </w:r>
    </w:p>
    <w:p w14:paraId="708CD771" w14:textId="3C1C2060" w:rsidR="008F09DB" w:rsidRPr="00935AD3" w:rsidRDefault="004A18A5" w:rsidP="00AF4F0A">
      <w:pPr>
        <w:pStyle w:val="TOC2"/>
        <w:rPr>
          <w:rFonts w:asciiTheme="minorHAnsi" w:eastAsiaTheme="minorEastAsia" w:hAnsiTheme="minorHAnsi" w:cstheme="minorBidi"/>
          <w:noProof/>
        </w:rPr>
      </w:pPr>
      <w:hyperlink w:anchor="_Toc400084279" w:history="1">
        <w:r w:rsidR="008F09DB" w:rsidRPr="00F607FC">
          <w:rPr>
            <w:rStyle w:val="Hyperlink"/>
            <w:noProof/>
            <w:sz w:val="22"/>
            <w:szCs w:val="22"/>
          </w:rPr>
          <w:t>3.</w:t>
        </w:r>
        <w:r w:rsidR="008F09DB" w:rsidRPr="00935AD3">
          <w:rPr>
            <w:rFonts w:asciiTheme="minorHAnsi" w:eastAsiaTheme="minorEastAsia" w:hAnsiTheme="minorHAnsi" w:cstheme="minorBidi"/>
            <w:noProof/>
          </w:rPr>
          <w:tab/>
        </w:r>
        <w:r w:rsidR="008F09DB" w:rsidRPr="00F607FC">
          <w:rPr>
            <w:rStyle w:val="Hyperlink"/>
            <w:noProof/>
            <w:sz w:val="22"/>
            <w:szCs w:val="22"/>
          </w:rPr>
          <w:t>SCOPE OF WORK</w:t>
        </w:r>
        <w:r w:rsidR="008F09DB" w:rsidRPr="00F607FC">
          <w:rPr>
            <w:noProof/>
            <w:webHidden/>
          </w:rPr>
          <w:tab/>
        </w:r>
      </w:hyperlink>
      <w:r w:rsidR="00495197">
        <w:rPr>
          <w:noProof/>
          <w:sz w:val="22"/>
          <w:szCs w:val="22"/>
        </w:rPr>
        <w:t>10</w:t>
      </w:r>
    </w:p>
    <w:p w14:paraId="6631FC64" w14:textId="3CDC9DCD" w:rsidR="008F09DB" w:rsidRPr="00935AD3" w:rsidRDefault="004A18A5" w:rsidP="00010008">
      <w:pPr>
        <w:pStyle w:val="TOC3"/>
        <w:rPr>
          <w:rFonts w:asciiTheme="minorHAnsi" w:eastAsiaTheme="minorEastAsia" w:hAnsiTheme="minorHAnsi" w:cstheme="minorBidi"/>
        </w:rPr>
      </w:pPr>
      <w:hyperlink w:anchor="_Toc400084280" w:history="1">
        <w:r w:rsidR="008F09DB" w:rsidRPr="00F607FC">
          <w:rPr>
            <w:rStyle w:val="Hyperlink"/>
          </w:rPr>
          <w:t>3.1</w:t>
        </w:r>
        <w:r w:rsidR="008F09DB" w:rsidRPr="00935AD3">
          <w:rPr>
            <w:rFonts w:asciiTheme="minorHAnsi" w:eastAsiaTheme="minorEastAsia" w:hAnsiTheme="minorHAnsi" w:cstheme="minorBidi"/>
          </w:rPr>
          <w:tab/>
        </w:r>
        <w:r w:rsidR="008F09DB" w:rsidRPr="00F607FC">
          <w:rPr>
            <w:rStyle w:val="Hyperlink"/>
          </w:rPr>
          <w:t>Background</w:t>
        </w:r>
        <w:r w:rsidR="008F09DB" w:rsidRPr="00F607FC">
          <w:rPr>
            <w:webHidden/>
          </w:rPr>
          <w:tab/>
        </w:r>
      </w:hyperlink>
      <w:r w:rsidR="00495197">
        <w:t>10</w:t>
      </w:r>
    </w:p>
    <w:p w14:paraId="26AC695D" w14:textId="44CF1F25" w:rsidR="008F09DB" w:rsidRPr="00935AD3" w:rsidRDefault="004A18A5" w:rsidP="00010008">
      <w:pPr>
        <w:pStyle w:val="TOC3"/>
        <w:rPr>
          <w:rFonts w:asciiTheme="minorHAnsi" w:eastAsiaTheme="minorEastAsia" w:hAnsiTheme="minorHAnsi" w:cstheme="minorBidi"/>
        </w:rPr>
      </w:pPr>
      <w:hyperlink w:anchor="_Toc400084281" w:history="1">
        <w:r w:rsidR="008F09DB" w:rsidRPr="00F607FC">
          <w:rPr>
            <w:rStyle w:val="Hyperlink"/>
          </w:rPr>
          <w:t>3.2</w:t>
        </w:r>
        <w:r w:rsidR="008F09DB" w:rsidRPr="00935AD3">
          <w:rPr>
            <w:rFonts w:asciiTheme="minorHAnsi" w:eastAsiaTheme="minorEastAsia" w:hAnsiTheme="minorHAnsi" w:cstheme="minorBidi"/>
          </w:rPr>
          <w:tab/>
        </w:r>
        <w:r w:rsidR="008F09DB" w:rsidRPr="00F607FC">
          <w:rPr>
            <w:rStyle w:val="Hyperlink"/>
          </w:rPr>
          <w:t>Reference Documents</w:t>
        </w:r>
        <w:r w:rsidR="008F09DB" w:rsidRPr="00F607FC">
          <w:rPr>
            <w:webHidden/>
          </w:rPr>
          <w:tab/>
        </w:r>
      </w:hyperlink>
      <w:r w:rsidR="00495197">
        <w:t>10</w:t>
      </w:r>
    </w:p>
    <w:p w14:paraId="3F52D0E1" w14:textId="17751C74" w:rsidR="008F09DB" w:rsidRPr="00935AD3" w:rsidRDefault="004A18A5" w:rsidP="00010008">
      <w:pPr>
        <w:pStyle w:val="TOC3"/>
        <w:rPr>
          <w:rFonts w:asciiTheme="minorHAnsi" w:eastAsiaTheme="minorEastAsia" w:hAnsiTheme="minorHAnsi" w:cstheme="minorBidi"/>
        </w:rPr>
      </w:pPr>
      <w:hyperlink w:anchor="_Toc400084282" w:history="1">
        <w:r w:rsidR="008F09DB" w:rsidRPr="00F607FC">
          <w:rPr>
            <w:rStyle w:val="Hyperlink"/>
          </w:rPr>
          <w:t>3.3</w:t>
        </w:r>
        <w:r w:rsidR="008F09DB" w:rsidRPr="00935AD3">
          <w:rPr>
            <w:rFonts w:asciiTheme="minorHAnsi" w:eastAsiaTheme="minorEastAsia" w:hAnsiTheme="minorHAnsi" w:cstheme="minorBidi"/>
          </w:rPr>
          <w:tab/>
        </w:r>
        <w:r w:rsidR="008F09DB" w:rsidRPr="00F607FC">
          <w:rPr>
            <w:rStyle w:val="Hyperlink"/>
          </w:rPr>
          <w:t>Project Tasks</w:t>
        </w:r>
        <w:r w:rsidR="008F09DB" w:rsidRPr="00F607FC">
          <w:rPr>
            <w:webHidden/>
          </w:rPr>
          <w:tab/>
        </w:r>
      </w:hyperlink>
      <w:r w:rsidR="00F628C9">
        <w:t>10</w:t>
      </w:r>
    </w:p>
    <w:p w14:paraId="67241523" w14:textId="1E3D226F" w:rsidR="008F09DB" w:rsidRPr="00935AD3" w:rsidRDefault="004A18A5" w:rsidP="00010008">
      <w:pPr>
        <w:pStyle w:val="TOC3"/>
        <w:rPr>
          <w:rFonts w:asciiTheme="minorHAnsi" w:eastAsiaTheme="minorEastAsia" w:hAnsiTheme="minorHAnsi" w:cstheme="minorBidi"/>
        </w:rPr>
      </w:pPr>
      <w:hyperlink w:anchor="_Toc400084283" w:history="1">
        <w:r w:rsidR="008F09DB" w:rsidRPr="00F607FC">
          <w:rPr>
            <w:rStyle w:val="Hyperlink"/>
          </w:rPr>
          <w:t>3.4</w:t>
        </w:r>
        <w:r w:rsidR="008F09DB" w:rsidRPr="00935AD3">
          <w:rPr>
            <w:rFonts w:asciiTheme="minorHAnsi" w:eastAsiaTheme="minorEastAsia" w:hAnsiTheme="minorHAnsi" w:cstheme="minorBidi"/>
          </w:rPr>
          <w:tab/>
        </w:r>
        <w:r w:rsidR="004E725B">
          <w:t>Agreemen</w:t>
        </w:r>
        <w:r w:rsidR="004E725B" w:rsidRPr="00935AD3">
          <w:t>t</w:t>
        </w:r>
        <w:r w:rsidR="008F09DB" w:rsidRPr="00F607FC">
          <w:rPr>
            <w:rStyle w:val="Hyperlink"/>
          </w:rPr>
          <w:t xml:space="preserve"> Completion Criteria</w:t>
        </w:r>
        <w:r w:rsidR="008F09DB" w:rsidRPr="00F607FC">
          <w:rPr>
            <w:webHidden/>
          </w:rPr>
          <w:tab/>
        </w:r>
        <w:r w:rsidR="008F09DB" w:rsidRPr="00F607FC">
          <w:rPr>
            <w:webHidden/>
          </w:rPr>
          <w:fldChar w:fldCharType="begin"/>
        </w:r>
        <w:r w:rsidR="008F09DB" w:rsidRPr="00F607FC">
          <w:rPr>
            <w:webHidden/>
          </w:rPr>
          <w:instrText xml:space="preserve"> PAGEREF _Toc400084283 \h </w:instrText>
        </w:r>
        <w:r w:rsidR="008F09DB" w:rsidRPr="00F607FC">
          <w:rPr>
            <w:webHidden/>
          </w:rPr>
        </w:r>
        <w:r w:rsidR="008F09DB" w:rsidRPr="00F607FC">
          <w:rPr>
            <w:webHidden/>
          </w:rPr>
          <w:fldChar w:fldCharType="separate"/>
        </w:r>
        <w:r w:rsidR="00470F07">
          <w:rPr>
            <w:webHidden/>
          </w:rPr>
          <w:t>11</w:t>
        </w:r>
        <w:r w:rsidR="008F09DB" w:rsidRPr="00F607FC">
          <w:rPr>
            <w:webHidden/>
          </w:rPr>
          <w:fldChar w:fldCharType="end"/>
        </w:r>
      </w:hyperlink>
    </w:p>
    <w:p w14:paraId="6E4BD1E7" w14:textId="2F525868" w:rsidR="008F09DB" w:rsidRPr="00935AD3" w:rsidRDefault="004A18A5" w:rsidP="00010008">
      <w:pPr>
        <w:pStyle w:val="TOC3"/>
        <w:rPr>
          <w:rFonts w:asciiTheme="minorHAnsi" w:eastAsiaTheme="minorEastAsia" w:hAnsiTheme="minorHAnsi" w:cstheme="minorBidi"/>
        </w:rPr>
      </w:pPr>
      <w:hyperlink w:anchor="_Toc400084284" w:history="1">
        <w:r w:rsidR="008F09DB" w:rsidRPr="00F607FC">
          <w:rPr>
            <w:rStyle w:val="Hyperlink"/>
          </w:rPr>
          <w:t>3.5</w:t>
        </w:r>
        <w:r w:rsidR="008F09DB" w:rsidRPr="00935AD3">
          <w:rPr>
            <w:rFonts w:asciiTheme="minorHAnsi" w:eastAsiaTheme="minorEastAsia" w:hAnsiTheme="minorHAnsi" w:cstheme="minorBidi"/>
          </w:rPr>
          <w:tab/>
        </w:r>
        <w:r w:rsidR="008F09DB" w:rsidRPr="00F607FC">
          <w:rPr>
            <w:rStyle w:val="Hyperlink"/>
          </w:rPr>
          <w:t>Deliverable Acceptance Criteria</w:t>
        </w:r>
        <w:r w:rsidR="008F09DB" w:rsidRPr="00F607FC">
          <w:rPr>
            <w:webHidden/>
          </w:rPr>
          <w:tab/>
        </w:r>
        <w:r w:rsidR="008F09DB" w:rsidRPr="00F607FC">
          <w:rPr>
            <w:webHidden/>
          </w:rPr>
          <w:fldChar w:fldCharType="begin"/>
        </w:r>
        <w:r w:rsidR="008F09DB" w:rsidRPr="00F607FC">
          <w:rPr>
            <w:webHidden/>
          </w:rPr>
          <w:instrText xml:space="preserve"> PAGEREF _Toc400084284 \h </w:instrText>
        </w:r>
        <w:r w:rsidR="008F09DB" w:rsidRPr="00F607FC">
          <w:rPr>
            <w:webHidden/>
          </w:rPr>
        </w:r>
        <w:r w:rsidR="008F09DB" w:rsidRPr="00F607FC">
          <w:rPr>
            <w:webHidden/>
          </w:rPr>
          <w:fldChar w:fldCharType="separate"/>
        </w:r>
        <w:r w:rsidR="00470F07">
          <w:rPr>
            <w:webHidden/>
          </w:rPr>
          <w:t>11</w:t>
        </w:r>
        <w:r w:rsidR="008F09DB" w:rsidRPr="00F607FC">
          <w:rPr>
            <w:webHidden/>
          </w:rPr>
          <w:fldChar w:fldCharType="end"/>
        </w:r>
      </w:hyperlink>
    </w:p>
    <w:p w14:paraId="6DC08439" w14:textId="42FDA677" w:rsidR="008F09DB" w:rsidRPr="00935AD3" w:rsidRDefault="004A18A5" w:rsidP="00010008">
      <w:pPr>
        <w:pStyle w:val="TOC3"/>
        <w:rPr>
          <w:rFonts w:asciiTheme="minorHAnsi" w:eastAsiaTheme="minorEastAsia" w:hAnsiTheme="minorHAnsi" w:cstheme="minorBidi"/>
        </w:rPr>
      </w:pPr>
      <w:hyperlink w:anchor="_Toc400084285" w:history="1">
        <w:r w:rsidR="008F09DB" w:rsidRPr="00F607FC">
          <w:rPr>
            <w:rStyle w:val="Hyperlink"/>
          </w:rPr>
          <w:t>3.6</w:t>
        </w:r>
        <w:r w:rsidR="008F09DB" w:rsidRPr="00935AD3">
          <w:rPr>
            <w:rFonts w:asciiTheme="minorHAnsi" w:eastAsiaTheme="minorEastAsia" w:hAnsiTheme="minorHAnsi" w:cstheme="minorBidi"/>
          </w:rPr>
          <w:tab/>
        </w:r>
        <w:r w:rsidR="007D353C">
          <w:rPr>
            <w:rStyle w:val="Hyperlink"/>
          </w:rPr>
          <w:t>Bidder</w:t>
        </w:r>
        <w:r w:rsidR="008F09DB" w:rsidRPr="00F607FC">
          <w:rPr>
            <w:rStyle w:val="Hyperlink"/>
          </w:rPr>
          <w:t xml:space="preserve"> Roles and Responsibilities</w:t>
        </w:r>
        <w:r w:rsidR="008F09DB" w:rsidRPr="00F607FC">
          <w:rPr>
            <w:webHidden/>
          </w:rPr>
          <w:tab/>
        </w:r>
        <w:r w:rsidR="008F09DB" w:rsidRPr="00F607FC">
          <w:rPr>
            <w:webHidden/>
          </w:rPr>
          <w:fldChar w:fldCharType="begin"/>
        </w:r>
        <w:r w:rsidR="008F09DB" w:rsidRPr="00F607FC">
          <w:rPr>
            <w:webHidden/>
          </w:rPr>
          <w:instrText xml:space="preserve"> PAGEREF _Toc400084285 \h </w:instrText>
        </w:r>
        <w:r w:rsidR="008F09DB" w:rsidRPr="00F607FC">
          <w:rPr>
            <w:webHidden/>
          </w:rPr>
        </w:r>
        <w:r w:rsidR="008F09DB" w:rsidRPr="00F607FC">
          <w:rPr>
            <w:webHidden/>
          </w:rPr>
          <w:fldChar w:fldCharType="separate"/>
        </w:r>
        <w:r w:rsidR="00470F07">
          <w:rPr>
            <w:webHidden/>
          </w:rPr>
          <w:t>12</w:t>
        </w:r>
        <w:r w:rsidR="008F09DB" w:rsidRPr="00F607FC">
          <w:rPr>
            <w:webHidden/>
          </w:rPr>
          <w:fldChar w:fldCharType="end"/>
        </w:r>
      </w:hyperlink>
    </w:p>
    <w:p w14:paraId="0D9D81E9" w14:textId="6F5B96DF" w:rsidR="008F09DB" w:rsidRPr="00935AD3" w:rsidRDefault="004A18A5" w:rsidP="00010008">
      <w:pPr>
        <w:pStyle w:val="TOC3"/>
        <w:rPr>
          <w:rFonts w:asciiTheme="minorHAnsi" w:eastAsiaTheme="minorEastAsia" w:hAnsiTheme="minorHAnsi" w:cstheme="minorBidi"/>
        </w:rPr>
      </w:pPr>
      <w:hyperlink w:anchor="_Toc400084286" w:history="1">
        <w:r w:rsidR="008F09DB" w:rsidRPr="00F607FC">
          <w:rPr>
            <w:rStyle w:val="Hyperlink"/>
          </w:rPr>
          <w:t>3.7</w:t>
        </w:r>
        <w:r w:rsidR="008F09DB" w:rsidRPr="00935AD3">
          <w:rPr>
            <w:rFonts w:asciiTheme="minorHAnsi" w:eastAsiaTheme="minorEastAsia" w:hAnsiTheme="minorHAnsi" w:cstheme="minorBidi"/>
          </w:rPr>
          <w:tab/>
        </w:r>
        <w:r w:rsidR="00953828">
          <w:rPr>
            <w:rStyle w:val="Hyperlink"/>
          </w:rPr>
          <w:t>The Exchange</w:t>
        </w:r>
        <w:r w:rsidR="008F09DB" w:rsidRPr="00F607FC">
          <w:rPr>
            <w:rStyle w:val="Hyperlink"/>
          </w:rPr>
          <w:t>’s Roles and Responsibilities</w:t>
        </w:r>
        <w:r w:rsidR="008F09DB" w:rsidRPr="00F607FC">
          <w:rPr>
            <w:webHidden/>
          </w:rPr>
          <w:tab/>
        </w:r>
        <w:r w:rsidR="008F09DB" w:rsidRPr="00F607FC">
          <w:rPr>
            <w:webHidden/>
          </w:rPr>
          <w:fldChar w:fldCharType="begin"/>
        </w:r>
        <w:r w:rsidR="008F09DB" w:rsidRPr="00F607FC">
          <w:rPr>
            <w:webHidden/>
          </w:rPr>
          <w:instrText xml:space="preserve"> PAGEREF _Toc400084286 \h </w:instrText>
        </w:r>
        <w:r w:rsidR="008F09DB" w:rsidRPr="00F607FC">
          <w:rPr>
            <w:webHidden/>
          </w:rPr>
        </w:r>
        <w:r w:rsidR="008F09DB" w:rsidRPr="00F607FC">
          <w:rPr>
            <w:webHidden/>
          </w:rPr>
          <w:fldChar w:fldCharType="separate"/>
        </w:r>
        <w:r w:rsidR="00470F07">
          <w:rPr>
            <w:webHidden/>
          </w:rPr>
          <w:t>12</w:t>
        </w:r>
        <w:r w:rsidR="008F09DB" w:rsidRPr="00F607FC">
          <w:rPr>
            <w:webHidden/>
          </w:rPr>
          <w:fldChar w:fldCharType="end"/>
        </w:r>
      </w:hyperlink>
    </w:p>
    <w:p w14:paraId="6E8D7D37" w14:textId="7E9AF0EE" w:rsidR="008F09DB" w:rsidRPr="00935AD3" w:rsidRDefault="004A18A5" w:rsidP="00010008">
      <w:pPr>
        <w:pStyle w:val="TOC3"/>
        <w:rPr>
          <w:rFonts w:asciiTheme="minorHAnsi" w:eastAsiaTheme="minorEastAsia" w:hAnsiTheme="minorHAnsi" w:cstheme="minorBidi"/>
        </w:rPr>
      </w:pPr>
      <w:hyperlink w:anchor="_Toc400084287" w:history="1">
        <w:r w:rsidR="008F09DB" w:rsidRPr="00F607FC">
          <w:rPr>
            <w:rStyle w:val="Hyperlink"/>
          </w:rPr>
          <w:t>3.8</w:t>
        </w:r>
        <w:r w:rsidR="008F09DB" w:rsidRPr="00935AD3">
          <w:rPr>
            <w:rFonts w:asciiTheme="minorHAnsi" w:eastAsiaTheme="minorEastAsia" w:hAnsiTheme="minorHAnsi" w:cstheme="minorBidi"/>
          </w:rPr>
          <w:tab/>
        </w:r>
        <w:r w:rsidR="008F09DB" w:rsidRPr="00F607FC">
          <w:rPr>
            <w:rStyle w:val="Hyperlink"/>
          </w:rPr>
          <w:t>Project Assumptions and Constraints</w:t>
        </w:r>
        <w:r w:rsidR="008F09DB" w:rsidRPr="00F607FC">
          <w:rPr>
            <w:webHidden/>
          </w:rPr>
          <w:tab/>
        </w:r>
        <w:r w:rsidR="008F09DB" w:rsidRPr="00F607FC">
          <w:rPr>
            <w:webHidden/>
          </w:rPr>
          <w:fldChar w:fldCharType="begin"/>
        </w:r>
        <w:r w:rsidR="008F09DB" w:rsidRPr="00F607FC">
          <w:rPr>
            <w:webHidden/>
          </w:rPr>
          <w:instrText xml:space="preserve"> PAGEREF _Toc400084287 \h </w:instrText>
        </w:r>
        <w:r w:rsidR="008F09DB" w:rsidRPr="00F607FC">
          <w:rPr>
            <w:webHidden/>
          </w:rPr>
        </w:r>
        <w:r w:rsidR="008F09DB" w:rsidRPr="00F607FC">
          <w:rPr>
            <w:webHidden/>
          </w:rPr>
          <w:fldChar w:fldCharType="separate"/>
        </w:r>
        <w:r w:rsidR="00470F07">
          <w:rPr>
            <w:webHidden/>
          </w:rPr>
          <w:t>13</w:t>
        </w:r>
        <w:r w:rsidR="008F09DB" w:rsidRPr="00F607FC">
          <w:rPr>
            <w:webHidden/>
          </w:rPr>
          <w:fldChar w:fldCharType="end"/>
        </w:r>
      </w:hyperlink>
    </w:p>
    <w:p w14:paraId="4509A250" w14:textId="5D943611" w:rsidR="008F09DB" w:rsidRPr="00935AD3" w:rsidRDefault="004A18A5" w:rsidP="00010008">
      <w:pPr>
        <w:pStyle w:val="TOC3"/>
        <w:rPr>
          <w:rFonts w:asciiTheme="minorHAnsi" w:eastAsiaTheme="minorEastAsia" w:hAnsiTheme="minorHAnsi" w:cstheme="minorBidi"/>
        </w:rPr>
      </w:pPr>
      <w:hyperlink w:anchor="_Toc400084288" w:history="1">
        <w:r w:rsidR="008F09DB" w:rsidRPr="00F607FC">
          <w:rPr>
            <w:rStyle w:val="Hyperlink"/>
          </w:rPr>
          <w:t>3.9</w:t>
        </w:r>
        <w:r w:rsidR="008F09DB" w:rsidRPr="00935AD3">
          <w:rPr>
            <w:rFonts w:asciiTheme="minorHAnsi" w:eastAsiaTheme="minorEastAsia" w:hAnsiTheme="minorHAnsi" w:cstheme="minorBidi"/>
          </w:rPr>
          <w:tab/>
        </w:r>
        <w:r w:rsidR="00762BEE">
          <w:t>Agreemen</w:t>
        </w:r>
        <w:r w:rsidR="00762BEE" w:rsidRPr="00935AD3">
          <w:t>t</w:t>
        </w:r>
        <w:r w:rsidR="008F09DB" w:rsidRPr="00F607FC">
          <w:rPr>
            <w:rStyle w:val="Hyperlink"/>
          </w:rPr>
          <w:t xml:space="preserve"> Amendment</w:t>
        </w:r>
        <w:r w:rsidR="008F09DB" w:rsidRPr="00F607FC">
          <w:rPr>
            <w:webHidden/>
          </w:rPr>
          <w:tab/>
        </w:r>
        <w:r w:rsidR="008F09DB" w:rsidRPr="00F607FC">
          <w:rPr>
            <w:webHidden/>
          </w:rPr>
          <w:fldChar w:fldCharType="begin"/>
        </w:r>
        <w:r w:rsidR="008F09DB" w:rsidRPr="00F607FC">
          <w:rPr>
            <w:webHidden/>
          </w:rPr>
          <w:instrText xml:space="preserve"> PAGEREF _Toc400084288 \h </w:instrText>
        </w:r>
        <w:r w:rsidR="008F09DB" w:rsidRPr="00F607FC">
          <w:rPr>
            <w:webHidden/>
          </w:rPr>
        </w:r>
        <w:r w:rsidR="008F09DB" w:rsidRPr="00F607FC">
          <w:rPr>
            <w:webHidden/>
          </w:rPr>
          <w:fldChar w:fldCharType="separate"/>
        </w:r>
        <w:r w:rsidR="00470F07">
          <w:rPr>
            <w:webHidden/>
          </w:rPr>
          <w:t>13</w:t>
        </w:r>
        <w:r w:rsidR="008F09DB" w:rsidRPr="00F607FC">
          <w:rPr>
            <w:webHidden/>
          </w:rPr>
          <w:fldChar w:fldCharType="end"/>
        </w:r>
      </w:hyperlink>
    </w:p>
    <w:p w14:paraId="1DA4B04E" w14:textId="175CBFB0" w:rsidR="008F09DB" w:rsidRPr="00935AD3" w:rsidRDefault="004A18A5" w:rsidP="00010008">
      <w:pPr>
        <w:pStyle w:val="TOC3"/>
        <w:rPr>
          <w:rFonts w:asciiTheme="minorHAnsi" w:eastAsiaTheme="minorEastAsia" w:hAnsiTheme="minorHAnsi" w:cstheme="minorBidi"/>
        </w:rPr>
      </w:pPr>
      <w:hyperlink w:anchor="_Toc400084289" w:history="1">
        <w:r w:rsidR="008F09DB" w:rsidRPr="00F607FC">
          <w:rPr>
            <w:rStyle w:val="Hyperlink"/>
          </w:rPr>
          <w:t>3.10</w:t>
        </w:r>
        <w:r w:rsidR="00FC2D91">
          <w:rPr>
            <w:rFonts w:asciiTheme="minorHAnsi" w:eastAsiaTheme="minorEastAsia" w:hAnsiTheme="minorHAnsi" w:cstheme="minorBidi"/>
          </w:rPr>
          <w:t xml:space="preserve">    </w:t>
        </w:r>
        <w:r w:rsidR="008F09DB" w:rsidRPr="00F607FC">
          <w:rPr>
            <w:rStyle w:val="Hyperlink"/>
          </w:rPr>
          <w:t>Payment and Invoicing</w:t>
        </w:r>
        <w:r w:rsidR="008F09DB" w:rsidRPr="00F607FC">
          <w:rPr>
            <w:webHidden/>
          </w:rPr>
          <w:tab/>
        </w:r>
        <w:r w:rsidR="008F09DB" w:rsidRPr="00F607FC">
          <w:rPr>
            <w:webHidden/>
          </w:rPr>
          <w:fldChar w:fldCharType="begin"/>
        </w:r>
        <w:r w:rsidR="008F09DB" w:rsidRPr="00F607FC">
          <w:rPr>
            <w:webHidden/>
          </w:rPr>
          <w:instrText xml:space="preserve"> PAGEREF _Toc400084289 \h </w:instrText>
        </w:r>
        <w:r w:rsidR="008F09DB" w:rsidRPr="00F607FC">
          <w:rPr>
            <w:webHidden/>
          </w:rPr>
        </w:r>
        <w:r w:rsidR="008F09DB" w:rsidRPr="00F607FC">
          <w:rPr>
            <w:webHidden/>
          </w:rPr>
          <w:fldChar w:fldCharType="separate"/>
        </w:r>
        <w:r w:rsidR="00470F07">
          <w:rPr>
            <w:webHidden/>
          </w:rPr>
          <w:t>13</w:t>
        </w:r>
        <w:r w:rsidR="008F09DB" w:rsidRPr="00F607FC">
          <w:rPr>
            <w:webHidden/>
          </w:rPr>
          <w:fldChar w:fldCharType="end"/>
        </w:r>
      </w:hyperlink>
    </w:p>
    <w:p w14:paraId="520C60A0" w14:textId="5D0E9B25" w:rsidR="008F09DB" w:rsidRPr="00935AD3" w:rsidRDefault="004A18A5" w:rsidP="00AF4F0A">
      <w:pPr>
        <w:pStyle w:val="TOC2"/>
        <w:rPr>
          <w:rFonts w:asciiTheme="minorHAnsi" w:eastAsiaTheme="minorEastAsia" w:hAnsiTheme="minorHAnsi" w:cstheme="minorBidi"/>
          <w:noProof/>
        </w:rPr>
      </w:pPr>
      <w:hyperlink w:anchor="_Toc400084290" w:history="1">
        <w:r w:rsidR="008F09DB" w:rsidRPr="00F607FC">
          <w:rPr>
            <w:rStyle w:val="Hyperlink"/>
            <w:noProof/>
            <w:sz w:val="22"/>
            <w:szCs w:val="22"/>
          </w:rPr>
          <w:t>4.</w:t>
        </w:r>
        <w:r w:rsidR="008F09DB" w:rsidRPr="00935AD3">
          <w:rPr>
            <w:rFonts w:asciiTheme="minorHAnsi" w:eastAsiaTheme="minorEastAsia" w:hAnsiTheme="minorHAnsi" w:cstheme="minorBidi"/>
            <w:noProof/>
          </w:rPr>
          <w:tab/>
        </w:r>
        <w:r w:rsidR="008F09DB" w:rsidRPr="00F607FC">
          <w:rPr>
            <w:rStyle w:val="Hyperlink"/>
            <w:noProof/>
            <w:sz w:val="22"/>
            <w:szCs w:val="22"/>
          </w:rPr>
          <w:t>PROPOSAL RESPONSE CONTENT</w:t>
        </w:r>
        <w:r w:rsidR="008F09DB" w:rsidRPr="00F607FC">
          <w:rPr>
            <w:noProof/>
            <w:webHidden/>
          </w:rPr>
          <w:tab/>
        </w:r>
        <w:r w:rsidR="008F09DB" w:rsidRPr="00AF4F0A">
          <w:rPr>
            <w:noProof/>
            <w:webHidden/>
            <w:sz w:val="22"/>
            <w:szCs w:val="22"/>
          </w:rPr>
          <w:fldChar w:fldCharType="begin"/>
        </w:r>
        <w:r w:rsidR="008F09DB" w:rsidRPr="00AF4F0A">
          <w:rPr>
            <w:noProof/>
            <w:webHidden/>
            <w:sz w:val="22"/>
            <w:szCs w:val="22"/>
          </w:rPr>
          <w:instrText xml:space="preserve"> PAGEREF _Toc400084290 \h </w:instrText>
        </w:r>
        <w:r w:rsidR="008F09DB" w:rsidRPr="00AF4F0A">
          <w:rPr>
            <w:noProof/>
            <w:webHidden/>
            <w:sz w:val="22"/>
            <w:szCs w:val="22"/>
          </w:rPr>
        </w:r>
        <w:r w:rsidR="008F09DB" w:rsidRPr="00AF4F0A">
          <w:rPr>
            <w:noProof/>
            <w:webHidden/>
            <w:sz w:val="22"/>
            <w:szCs w:val="22"/>
          </w:rPr>
          <w:fldChar w:fldCharType="separate"/>
        </w:r>
        <w:r w:rsidR="00470F07">
          <w:rPr>
            <w:noProof/>
            <w:webHidden/>
            <w:sz w:val="22"/>
            <w:szCs w:val="22"/>
          </w:rPr>
          <w:t>14</w:t>
        </w:r>
        <w:r w:rsidR="008F09DB" w:rsidRPr="00AF4F0A">
          <w:rPr>
            <w:noProof/>
            <w:webHidden/>
            <w:sz w:val="22"/>
            <w:szCs w:val="22"/>
          </w:rPr>
          <w:fldChar w:fldCharType="end"/>
        </w:r>
      </w:hyperlink>
    </w:p>
    <w:p w14:paraId="1C9BA67E" w14:textId="65F0B6D8" w:rsidR="008F09DB" w:rsidRPr="00935AD3" w:rsidRDefault="004A18A5" w:rsidP="00010008">
      <w:pPr>
        <w:pStyle w:val="TOC3"/>
        <w:rPr>
          <w:rFonts w:asciiTheme="minorHAnsi" w:eastAsiaTheme="minorEastAsia" w:hAnsiTheme="minorHAnsi" w:cstheme="minorBidi"/>
        </w:rPr>
      </w:pPr>
      <w:hyperlink w:anchor="_Toc400084292" w:history="1">
        <w:r w:rsidR="008F09DB" w:rsidRPr="00F607FC">
          <w:rPr>
            <w:rStyle w:val="Hyperlink"/>
          </w:rPr>
          <w:t>4.</w:t>
        </w:r>
        <w:r w:rsidR="00BC34D5">
          <w:rPr>
            <w:rStyle w:val="Hyperlink"/>
          </w:rPr>
          <w:t>1</w:t>
        </w:r>
        <w:r w:rsidR="008F09DB" w:rsidRPr="00935AD3">
          <w:rPr>
            <w:rFonts w:asciiTheme="minorHAnsi" w:eastAsiaTheme="minorEastAsia" w:hAnsiTheme="minorHAnsi" w:cstheme="minorBidi"/>
          </w:rPr>
          <w:tab/>
        </w:r>
        <w:r w:rsidR="00C82650">
          <w:rPr>
            <w:rStyle w:val="Hyperlink"/>
          </w:rPr>
          <w:t>Proprietary Information and Confidential Status of Responses</w:t>
        </w:r>
        <w:r w:rsidR="008F09DB" w:rsidRPr="00F607FC">
          <w:rPr>
            <w:webHidden/>
          </w:rPr>
          <w:tab/>
        </w:r>
        <w:r w:rsidR="008F09DB" w:rsidRPr="00F607FC">
          <w:rPr>
            <w:webHidden/>
          </w:rPr>
          <w:fldChar w:fldCharType="begin"/>
        </w:r>
        <w:r w:rsidR="008F09DB" w:rsidRPr="00F607FC">
          <w:rPr>
            <w:webHidden/>
          </w:rPr>
          <w:instrText xml:space="preserve"> PAGEREF _Toc400084292 \h </w:instrText>
        </w:r>
        <w:r w:rsidR="008F09DB" w:rsidRPr="00F607FC">
          <w:rPr>
            <w:webHidden/>
          </w:rPr>
        </w:r>
        <w:r w:rsidR="008F09DB" w:rsidRPr="00F607FC">
          <w:rPr>
            <w:webHidden/>
          </w:rPr>
          <w:fldChar w:fldCharType="separate"/>
        </w:r>
        <w:r w:rsidR="00470F07">
          <w:rPr>
            <w:webHidden/>
          </w:rPr>
          <w:t>14</w:t>
        </w:r>
        <w:r w:rsidR="008F09DB" w:rsidRPr="00F607FC">
          <w:rPr>
            <w:webHidden/>
          </w:rPr>
          <w:fldChar w:fldCharType="end"/>
        </w:r>
      </w:hyperlink>
    </w:p>
    <w:p w14:paraId="42266E8E" w14:textId="6852C7B3" w:rsidR="00C82650" w:rsidRPr="00935AD3" w:rsidRDefault="004A18A5" w:rsidP="00C82650">
      <w:pPr>
        <w:pStyle w:val="TOC3"/>
        <w:rPr>
          <w:rFonts w:asciiTheme="minorHAnsi" w:eastAsiaTheme="minorEastAsia" w:hAnsiTheme="minorHAnsi" w:cstheme="minorBidi"/>
        </w:rPr>
      </w:pPr>
      <w:hyperlink w:anchor="_Toc400084292" w:history="1">
        <w:r w:rsidR="00C82650" w:rsidRPr="00F607FC">
          <w:rPr>
            <w:rStyle w:val="Hyperlink"/>
          </w:rPr>
          <w:t>4.</w:t>
        </w:r>
        <w:r w:rsidR="00C82650">
          <w:rPr>
            <w:rStyle w:val="Hyperlink"/>
          </w:rPr>
          <w:t>2</w:t>
        </w:r>
        <w:r w:rsidR="00C82650" w:rsidRPr="00935AD3">
          <w:rPr>
            <w:rFonts w:asciiTheme="minorHAnsi" w:eastAsiaTheme="minorEastAsia" w:hAnsiTheme="minorHAnsi" w:cstheme="minorBidi"/>
          </w:rPr>
          <w:tab/>
        </w:r>
        <w:r w:rsidR="00C82650" w:rsidRPr="00F607FC">
          <w:rPr>
            <w:rStyle w:val="Hyperlink"/>
          </w:rPr>
          <w:t>Administrative Requirements</w:t>
        </w:r>
        <w:r w:rsidR="00C82650" w:rsidRPr="00F607FC">
          <w:rPr>
            <w:webHidden/>
          </w:rPr>
          <w:tab/>
        </w:r>
        <w:r w:rsidR="00C82650" w:rsidRPr="00F607FC">
          <w:rPr>
            <w:webHidden/>
          </w:rPr>
          <w:fldChar w:fldCharType="begin"/>
        </w:r>
        <w:r w:rsidR="00C82650" w:rsidRPr="00F607FC">
          <w:rPr>
            <w:webHidden/>
          </w:rPr>
          <w:instrText xml:space="preserve"> PAGEREF _Toc400084292 \h </w:instrText>
        </w:r>
        <w:r w:rsidR="00C82650" w:rsidRPr="00F607FC">
          <w:rPr>
            <w:webHidden/>
          </w:rPr>
        </w:r>
        <w:r w:rsidR="00C82650" w:rsidRPr="00F607FC">
          <w:rPr>
            <w:webHidden/>
          </w:rPr>
          <w:fldChar w:fldCharType="separate"/>
        </w:r>
        <w:r w:rsidR="00470F07">
          <w:rPr>
            <w:webHidden/>
          </w:rPr>
          <w:t>14</w:t>
        </w:r>
        <w:r w:rsidR="00C82650" w:rsidRPr="00F607FC">
          <w:rPr>
            <w:webHidden/>
          </w:rPr>
          <w:fldChar w:fldCharType="end"/>
        </w:r>
      </w:hyperlink>
    </w:p>
    <w:p w14:paraId="1A4EF157" w14:textId="5DE8B036" w:rsidR="008F09DB" w:rsidRPr="00935AD3" w:rsidRDefault="004A18A5" w:rsidP="00010008">
      <w:pPr>
        <w:pStyle w:val="TOC3"/>
        <w:rPr>
          <w:rFonts w:asciiTheme="minorHAnsi" w:eastAsiaTheme="minorEastAsia" w:hAnsiTheme="minorHAnsi" w:cstheme="minorBidi"/>
        </w:rPr>
      </w:pPr>
      <w:hyperlink w:anchor="_Toc400084293" w:history="1">
        <w:r w:rsidR="008F09DB" w:rsidRPr="00F607FC">
          <w:rPr>
            <w:rStyle w:val="Hyperlink"/>
          </w:rPr>
          <w:t>4.</w:t>
        </w:r>
        <w:r w:rsidR="00C82650">
          <w:rPr>
            <w:rStyle w:val="Hyperlink"/>
          </w:rPr>
          <w:t>3</w:t>
        </w:r>
        <w:r w:rsidR="008F09DB" w:rsidRPr="00935AD3">
          <w:rPr>
            <w:rFonts w:asciiTheme="minorHAnsi" w:eastAsiaTheme="minorEastAsia" w:hAnsiTheme="minorHAnsi" w:cstheme="minorBidi"/>
          </w:rPr>
          <w:tab/>
        </w:r>
        <w:r w:rsidR="008F09DB" w:rsidRPr="00F607FC">
          <w:rPr>
            <w:rStyle w:val="Hyperlink"/>
          </w:rPr>
          <w:t>Technical Requirements</w:t>
        </w:r>
        <w:r w:rsidR="008F09DB" w:rsidRPr="00F607FC">
          <w:rPr>
            <w:webHidden/>
          </w:rPr>
          <w:tab/>
        </w:r>
        <w:r w:rsidR="008F09DB" w:rsidRPr="00F607FC">
          <w:rPr>
            <w:webHidden/>
          </w:rPr>
          <w:fldChar w:fldCharType="begin"/>
        </w:r>
        <w:r w:rsidR="008F09DB" w:rsidRPr="00F607FC">
          <w:rPr>
            <w:webHidden/>
          </w:rPr>
          <w:instrText xml:space="preserve"> PAGEREF _Toc400084293 \h </w:instrText>
        </w:r>
        <w:r w:rsidR="008F09DB" w:rsidRPr="00F607FC">
          <w:rPr>
            <w:webHidden/>
          </w:rPr>
        </w:r>
        <w:r w:rsidR="008F09DB" w:rsidRPr="00F607FC">
          <w:rPr>
            <w:webHidden/>
          </w:rPr>
          <w:fldChar w:fldCharType="separate"/>
        </w:r>
        <w:r w:rsidR="00470F07">
          <w:rPr>
            <w:webHidden/>
          </w:rPr>
          <w:t>15</w:t>
        </w:r>
        <w:r w:rsidR="008F09DB" w:rsidRPr="00F607FC">
          <w:rPr>
            <w:webHidden/>
          </w:rPr>
          <w:fldChar w:fldCharType="end"/>
        </w:r>
      </w:hyperlink>
    </w:p>
    <w:p w14:paraId="618D479B" w14:textId="153B1396" w:rsidR="008F09DB" w:rsidRPr="00935AD3" w:rsidRDefault="004A18A5" w:rsidP="00AF4F0A">
      <w:pPr>
        <w:pStyle w:val="TOC2"/>
        <w:rPr>
          <w:rFonts w:asciiTheme="minorHAnsi" w:eastAsiaTheme="minorEastAsia" w:hAnsiTheme="minorHAnsi" w:cstheme="minorBidi"/>
          <w:noProof/>
        </w:rPr>
      </w:pPr>
      <w:hyperlink w:anchor="_Toc400084294" w:history="1">
        <w:r w:rsidR="008F09DB" w:rsidRPr="00F607FC">
          <w:rPr>
            <w:rStyle w:val="Hyperlink"/>
            <w:noProof/>
            <w:sz w:val="22"/>
            <w:szCs w:val="22"/>
          </w:rPr>
          <w:t>5.</w:t>
        </w:r>
        <w:r w:rsidR="008F09DB" w:rsidRPr="00935AD3">
          <w:rPr>
            <w:rFonts w:asciiTheme="minorHAnsi" w:eastAsiaTheme="minorEastAsia" w:hAnsiTheme="minorHAnsi" w:cstheme="minorBidi"/>
            <w:noProof/>
          </w:rPr>
          <w:tab/>
        </w:r>
        <w:r w:rsidR="008F09DB" w:rsidRPr="00F607FC">
          <w:rPr>
            <w:rStyle w:val="Hyperlink"/>
            <w:noProof/>
            <w:sz w:val="22"/>
            <w:szCs w:val="22"/>
          </w:rPr>
          <w:t>REVIEW OF FINAL PROPOSALS FOR AWARD/SELECTION CRITERIA</w:t>
        </w:r>
        <w:r w:rsidR="008F09DB" w:rsidRPr="00F607FC">
          <w:rPr>
            <w:noProof/>
            <w:webHidden/>
          </w:rPr>
          <w:tab/>
        </w:r>
        <w:r w:rsidR="008F09DB" w:rsidRPr="00AF4F0A">
          <w:rPr>
            <w:noProof/>
            <w:webHidden/>
            <w:sz w:val="22"/>
            <w:szCs w:val="22"/>
          </w:rPr>
          <w:fldChar w:fldCharType="begin"/>
        </w:r>
        <w:r w:rsidR="008F09DB" w:rsidRPr="00AF4F0A">
          <w:rPr>
            <w:noProof/>
            <w:webHidden/>
            <w:sz w:val="22"/>
            <w:szCs w:val="22"/>
          </w:rPr>
          <w:instrText xml:space="preserve"> PAGEREF _Toc400084294 \h </w:instrText>
        </w:r>
        <w:r w:rsidR="008F09DB" w:rsidRPr="00AF4F0A">
          <w:rPr>
            <w:noProof/>
            <w:webHidden/>
            <w:sz w:val="22"/>
            <w:szCs w:val="22"/>
          </w:rPr>
        </w:r>
        <w:r w:rsidR="008F09DB" w:rsidRPr="00AF4F0A">
          <w:rPr>
            <w:noProof/>
            <w:webHidden/>
            <w:sz w:val="22"/>
            <w:szCs w:val="22"/>
          </w:rPr>
          <w:fldChar w:fldCharType="separate"/>
        </w:r>
        <w:r w:rsidR="00470F07">
          <w:rPr>
            <w:noProof/>
            <w:webHidden/>
            <w:sz w:val="22"/>
            <w:szCs w:val="22"/>
          </w:rPr>
          <w:t>16</w:t>
        </w:r>
        <w:r w:rsidR="008F09DB" w:rsidRPr="00AF4F0A">
          <w:rPr>
            <w:noProof/>
            <w:webHidden/>
            <w:sz w:val="22"/>
            <w:szCs w:val="22"/>
          </w:rPr>
          <w:fldChar w:fldCharType="end"/>
        </w:r>
      </w:hyperlink>
    </w:p>
    <w:p w14:paraId="0400FD93" w14:textId="166B27C7" w:rsidR="008F09DB" w:rsidRPr="00935AD3" w:rsidRDefault="004A18A5" w:rsidP="00010008">
      <w:pPr>
        <w:pStyle w:val="TOC3"/>
        <w:rPr>
          <w:rFonts w:asciiTheme="minorHAnsi" w:eastAsiaTheme="minorEastAsia" w:hAnsiTheme="minorHAnsi" w:cstheme="minorBidi"/>
        </w:rPr>
      </w:pPr>
      <w:hyperlink w:anchor="_Toc400084295" w:history="1">
        <w:r w:rsidR="008F09DB" w:rsidRPr="00F607FC">
          <w:rPr>
            <w:rStyle w:val="Hyperlink"/>
          </w:rPr>
          <w:t>5.1</w:t>
        </w:r>
        <w:r w:rsidR="008F09DB" w:rsidRPr="00935AD3">
          <w:rPr>
            <w:rFonts w:asciiTheme="minorHAnsi" w:eastAsiaTheme="minorEastAsia" w:hAnsiTheme="minorHAnsi" w:cstheme="minorBidi"/>
          </w:rPr>
          <w:tab/>
        </w:r>
        <w:r w:rsidR="008F09DB" w:rsidRPr="00F607FC">
          <w:rPr>
            <w:rStyle w:val="Hyperlink"/>
          </w:rPr>
          <w:t>Written Responses to this RFP will be evaluated in three phases</w:t>
        </w:r>
        <w:r w:rsidR="008F09DB" w:rsidRPr="00F607FC">
          <w:rPr>
            <w:webHidden/>
          </w:rPr>
          <w:tab/>
        </w:r>
        <w:r w:rsidR="008F09DB" w:rsidRPr="00F607FC">
          <w:rPr>
            <w:webHidden/>
          </w:rPr>
          <w:fldChar w:fldCharType="begin"/>
        </w:r>
        <w:r w:rsidR="008F09DB" w:rsidRPr="00F607FC">
          <w:rPr>
            <w:webHidden/>
          </w:rPr>
          <w:instrText xml:space="preserve"> PAGEREF _Toc400084295 \h </w:instrText>
        </w:r>
        <w:r w:rsidR="008F09DB" w:rsidRPr="00F607FC">
          <w:rPr>
            <w:webHidden/>
          </w:rPr>
        </w:r>
        <w:r w:rsidR="008F09DB" w:rsidRPr="00F607FC">
          <w:rPr>
            <w:webHidden/>
          </w:rPr>
          <w:fldChar w:fldCharType="separate"/>
        </w:r>
        <w:r w:rsidR="00470F07">
          <w:rPr>
            <w:webHidden/>
          </w:rPr>
          <w:t>16</w:t>
        </w:r>
        <w:r w:rsidR="008F09DB" w:rsidRPr="00F607FC">
          <w:rPr>
            <w:webHidden/>
          </w:rPr>
          <w:fldChar w:fldCharType="end"/>
        </w:r>
      </w:hyperlink>
    </w:p>
    <w:p w14:paraId="350C91F9" w14:textId="27E1BF4E" w:rsidR="008F09DB" w:rsidRPr="00010008" w:rsidRDefault="004A18A5" w:rsidP="00010008">
      <w:pPr>
        <w:pStyle w:val="TOC3"/>
        <w:rPr>
          <w:rFonts w:asciiTheme="minorHAnsi" w:eastAsiaTheme="minorEastAsia" w:hAnsiTheme="minorHAnsi" w:cstheme="minorBidi"/>
        </w:rPr>
      </w:pPr>
      <w:hyperlink w:anchor="_Toc400084296" w:history="1">
        <w:r w:rsidR="008F09DB" w:rsidRPr="00010008">
          <w:rPr>
            <w:rStyle w:val="Hyperlink"/>
            <w:color w:val="auto"/>
          </w:rPr>
          <w:t>5.2</w:t>
        </w:r>
        <w:r w:rsidR="008F09DB" w:rsidRPr="00010008">
          <w:rPr>
            <w:rFonts w:asciiTheme="minorHAnsi" w:eastAsiaTheme="minorEastAsia" w:hAnsiTheme="minorHAnsi" w:cstheme="minorBidi"/>
          </w:rPr>
          <w:tab/>
        </w:r>
        <w:r w:rsidR="008F09DB" w:rsidRPr="00010008">
          <w:rPr>
            <w:rStyle w:val="Hyperlink"/>
            <w:color w:val="auto"/>
          </w:rPr>
          <w:t>Interviews</w:t>
        </w:r>
        <w:r w:rsidR="008F09DB" w:rsidRPr="00010008">
          <w:rPr>
            <w:webHidden/>
          </w:rPr>
          <w:tab/>
        </w:r>
        <w:r w:rsidR="008F09DB" w:rsidRPr="00010008">
          <w:rPr>
            <w:webHidden/>
          </w:rPr>
          <w:fldChar w:fldCharType="begin"/>
        </w:r>
        <w:r w:rsidR="008F09DB" w:rsidRPr="00010008">
          <w:rPr>
            <w:webHidden/>
          </w:rPr>
          <w:instrText xml:space="preserve"> PAGEREF _Toc400084296 \h </w:instrText>
        </w:r>
        <w:r w:rsidR="008F09DB" w:rsidRPr="00010008">
          <w:rPr>
            <w:webHidden/>
          </w:rPr>
        </w:r>
        <w:r w:rsidR="008F09DB" w:rsidRPr="00010008">
          <w:rPr>
            <w:webHidden/>
          </w:rPr>
          <w:fldChar w:fldCharType="separate"/>
        </w:r>
        <w:r w:rsidR="00470F07">
          <w:rPr>
            <w:webHidden/>
          </w:rPr>
          <w:t>16</w:t>
        </w:r>
        <w:r w:rsidR="008F09DB" w:rsidRPr="00010008">
          <w:rPr>
            <w:webHidden/>
          </w:rPr>
          <w:fldChar w:fldCharType="end"/>
        </w:r>
      </w:hyperlink>
    </w:p>
    <w:p w14:paraId="3E48BF52" w14:textId="5A205A9A" w:rsidR="008F09DB" w:rsidRPr="00935AD3" w:rsidRDefault="004A18A5" w:rsidP="00010008">
      <w:pPr>
        <w:pStyle w:val="TOC3"/>
        <w:rPr>
          <w:rFonts w:asciiTheme="minorHAnsi" w:eastAsiaTheme="minorEastAsia" w:hAnsiTheme="minorHAnsi" w:cstheme="minorBidi"/>
        </w:rPr>
      </w:pPr>
      <w:hyperlink w:anchor="_Toc400084297" w:history="1">
        <w:r w:rsidR="008F09DB" w:rsidRPr="00F607FC">
          <w:rPr>
            <w:rStyle w:val="Hyperlink"/>
          </w:rPr>
          <w:t>5.3</w:t>
        </w:r>
        <w:r w:rsidR="008F09DB" w:rsidRPr="00935AD3">
          <w:rPr>
            <w:rFonts w:asciiTheme="minorHAnsi" w:eastAsiaTheme="minorEastAsia" w:hAnsiTheme="minorHAnsi" w:cstheme="minorBidi"/>
          </w:rPr>
          <w:tab/>
        </w:r>
        <w:r w:rsidR="008F09DB" w:rsidRPr="00F607FC">
          <w:rPr>
            <w:rStyle w:val="Hyperlink"/>
          </w:rPr>
          <w:t>Evaluation Criteria</w:t>
        </w:r>
        <w:r w:rsidR="008F09DB" w:rsidRPr="00F607FC">
          <w:rPr>
            <w:webHidden/>
          </w:rPr>
          <w:tab/>
        </w:r>
        <w:r w:rsidR="008F09DB" w:rsidRPr="00F607FC">
          <w:rPr>
            <w:webHidden/>
          </w:rPr>
          <w:fldChar w:fldCharType="begin"/>
        </w:r>
        <w:r w:rsidR="008F09DB" w:rsidRPr="00F607FC">
          <w:rPr>
            <w:webHidden/>
          </w:rPr>
          <w:instrText xml:space="preserve"> PAGEREF _Toc400084297 \h </w:instrText>
        </w:r>
        <w:r w:rsidR="008F09DB" w:rsidRPr="00F607FC">
          <w:rPr>
            <w:webHidden/>
          </w:rPr>
        </w:r>
        <w:r w:rsidR="008F09DB" w:rsidRPr="00F607FC">
          <w:rPr>
            <w:webHidden/>
          </w:rPr>
          <w:fldChar w:fldCharType="separate"/>
        </w:r>
        <w:r w:rsidR="00470F07">
          <w:rPr>
            <w:webHidden/>
          </w:rPr>
          <w:t>16</w:t>
        </w:r>
        <w:r w:rsidR="008F09DB" w:rsidRPr="00F607FC">
          <w:rPr>
            <w:webHidden/>
          </w:rPr>
          <w:fldChar w:fldCharType="end"/>
        </w:r>
      </w:hyperlink>
    </w:p>
    <w:p w14:paraId="07E079AB" w14:textId="37D2DD04" w:rsidR="008F09DB" w:rsidRPr="00935AD3" w:rsidRDefault="004A18A5" w:rsidP="00010008">
      <w:pPr>
        <w:pStyle w:val="TOC3"/>
        <w:rPr>
          <w:rFonts w:asciiTheme="minorHAnsi" w:eastAsiaTheme="minorEastAsia" w:hAnsiTheme="minorHAnsi" w:cstheme="minorBidi"/>
        </w:rPr>
      </w:pPr>
      <w:hyperlink w:anchor="_Toc400084298" w:history="1">
        <w:r w:rsidR="008F09DB" w:rsidRPr="00F607FC">
          <w:rPr>
            <w:rStyle w:val="Hyperlink"/>
          </w:rPr>
          <w:t>5.3.2</w:t>
        </w:r>
        <w:r w:rsidR="008F09DB" w:rsidRPr="00935AD3">
          <w:rPr>
            <w:rFonts w:asciiTheme="minorHAnsi" w:eastAsiaTheme="minorEastAsia" w:hAnsiTheme="minorHAnsi" w:cstheme="minorBidi"/>
          </w:rPr>
          <w:tab/>
        </w:r>
        <w:r w:rsidR="008F09DB" w:rsidRPr="00F607FC">
          <w:rPr>
            <w:rStyle w:val="Hyperlink"/>
          </w:rPr>
          <w:t>Scoring Criteria</w:t>
        </w:r>
        <w:r w:rsidR="008F09DB" w:rsidRPr="00F607FC">
          <w:rPr>
            <w:webHidden/>
          </w:rPr>
          <w:tab/>
        </w:r>
      </w:hyperlink>
      <w:r w:rsidR="00AF4220">
        <w:t>1</w:t>
      </w:r>
      <w:r w:rsidR="00CE4F99">
        <w:t>8</w:t>
      </w:r>
    </w:p>
    <w:p w14:paraId="5A0C8F33" w14:textId="66C70BE9" w:rsidR="008F09DB" w:rsidRDefault="004A18A5" w:rsidP="00010008">
      <w:pPr>
        <w:pStyle w:val="TOC3"/>
      </w:pPr>
      <w:hyperlink w:anchor="_Toc400084299" w:history="1">
        <w:r w:rsidR="008F09DB" w:rsidRPr="00F607FC">
          <w:rPr>
            <w:rStyle w:val="Hyperlink"/>
          </w:rPr>
          <w:t>5.4</w:t>
        </w:r>
        <w:r w:rsidR="008F09DB" w:rsidRPr="00935AD3">
          <w:rPr>
            <w:rFonts w:asciiTheme="minorHAnsi" w:eastAsiaTheme="minorEastAsia" w:hAnsiTheme="minorHAnsi" w:cstheme="minorBidi"/>
          </w:rPr>
          <w:tab/>
        </w:r>
        <w:r w:rsidR="008F09DB" w:rsidRPr="00F607FC">
          <w:rPr>
            <w:rStyle w:val="Hyperlink"/>
          </w:rPr>
          <w:t>Cost Score</w:t>
        </w:r>
        <w:r w:rsidR="008F09DB" w:rsidRPr="00F607FC">
          <w:rPr>
            <w:webHidden/>
          </w:rPr>
          <w:tab/>
        </w:r>
        <w:r w:rsidR="008F09DB" w:rsidRPr="00F607FC">
          <w:rPr>
            <w:webHidden/>
          </w:rPr>
          <w:fldChar w:fldCharType="begin"/>
        </w:r>
        <w:r w:rsidR="008F09DB" w:rsidRPr="00F607FC">
          <w:rPr>
            <w:webHidden/>
          </w:rPr>
          <w:instrText xml:space="preserve"> PAGEREF _Toc400084299 \h </w:instrText>
        </w:r>
        <w:r w:rsidR="008F09DB" w:rsidRPr="00F607FC">
          <w:rPr>
            <w:webHidden/>
          </w:rPr>
        </w:r>
        <w:r w:rsidR="008F09DB" w:rsidRPr="00F607FC">
          <w:rPr>
            <w:webHidden/>
          </w:rPr>
          <w:fldChar w:fldCharType="separate"/>
        </w:r>
        <w:r w:rsidR="00470F07">
          <w:rPr>
            <w:webHidden/>
          </w:rPr>
          <w:t>19</w:t>
        </w:r>
        <w:r w:rsidR="008F09DB" w:rsidRPr="00F607FC">
          <w:rPr>
            <w:webHidden/>
          </w:rPr>
          <w:fldChar w:fldCharType="end"/>
        </w:r>
      </w:hyperlink>
    </w:p>
    <w:p w14:paraId="38945B91" w14:textId="2640B943" w:rsidR="00767A10" w:rsidRPr="00767A10" w:rsidRDefault="004A18A5" w:rsidP="00767A10">
      <w:pPr>
        <w:pStyle w:val="TOC2"/>
        <w:rPr>
          <w:rFonts w:asciiTheme="minorHAnsi" w:eastAsiaTheme="minorEastAsia" w:hAnsiTheme="minorHAnsi" w:cstheme="minorBidi"/>
          <w:noProof/>
          <w:sz w:val="22"/>
          <w:szCs w:val="22"/>
        </w:rPr>
      </w:pPr>
      <w:hyperlink w:anchor="_Toc377720489" w:history="1">
        <w:r w:rsidR="00767A10" w:rsidRPr="00767A10">
          <w:rPr>
            <w:rStyle w:val="Hyperlink"/>
            <w:noProof/>
            <w:sz w:val="22"/>
            <w:szCs w:val="22"/>
          </w:rPr>
          <w:t>6.</w:t>
        </w:r>
        <w:r w:rsidR="00767A10" w:rsidRPr="00767A10">
          <w:rPr>
            <w:rFonts w:asciiTheme="minorHAnsi" w:eastAsiaTheme="minorEastAsia" w:hAnsiTheme="minorHAnsi" w:cstheme="minorBidi"/>
            <w:noProof/>
            <w:sz w:val="22"/>
            <w:szCs w:val="22"/>
          </w:rPr>
          <w:tab/>
        </w:r>
        <w:r w:rsidR="00767A10" w:rsidRPr="00767A10">
          <w:rPr>
            <w:rStyle w:val="Hyperlink"/>
            <w:noProof/>
            <w:sz w:val="22"/>
            <w:szCs w:val="22"/>
          </w:rPr>
          <w:t>PREFERENCE PROGRAMS</w:t>
        </w:r>
        <w:r w:rsidR="00767A10">
          <w:rPr>
            <w:noProof/>
            <w:webHidden/>
          </w:rPr>
          <w:tab/>
        </w:r>
        <w:r w:rsidR="00767A10" w:rsidRPr="00767A10">
          <w:rPr>
            <w:noProof/>
            <w:webHidden/>
            <w:sz w:val="22"/>
            <w:szCs w:val="22"/>
          </w:rPr>
          <w:fldChar w:fldCharType="begin"/>
        </w:r>
        <w:r w:rsidR="00767A10" w:rsidRPr="00767A10">
          <w:rPr>
            <w:noProof/>
            <w:webHidden/>
            <w:sz w:val="22"/>
            <w:szCs w:val="22"/>
          </w:rPr>
          <w:instrText xml:space="preserve"> PAGEREF _Toc377720489 \h </w:instrText>
        </w:r>
        <w:r w:rsidR="00767A10" w:rsidRPr="00767A10">
          <w:rPr>
            <w:noProof/>
            <w:webHidden/>
            <w:sz w:val="22"/>
            <w:szCs w:val="22"/>
          </w:rPr>
        </w:r>
        <w:r w:rsidR="00767A10" w:rsidRPr="00767A10">
          <w:rPr>
            <w:noProof/>
            <w:webHidden/>
            <w:sz w:val="22"/>
            <w:szCs w:val="22"/>
          </w:rPr>
          <w:fldChar w:fldCharType="separate"/>
        </w:r>
        <w:r w:rsidR="00470F07">
          <w:rPr>
            <w:noProof/>
            <w:webHidden/>
            <w:sz w:val="22"/>
            <w:szCs w:val="22"/>
          </w:rPr>
          <w:t>20</w:t>
        </w:r>
        <w:r w:rsidR="00767A10" w:rsidRPr="00767A10">
          <w:rPr>
            <w:noProof/>
            <w:webHidden/>
            <w:sz w:val="22"/>
            <w:szCs w:val="22"/>
          </w:rPr>
          <w:fldChar w:fldCharType="end"/>
        </w:r>
      </w:hyperlink>
    </w:p>
    <w:p w14:paraId="2E898F10" w14:textId="1C1007B9" w:rsidR="00767A10" w:rsidRDefault="004A18A5" w:rsidP="00767A10">
      <w:pPr>
        <w:pStyle w:val="TOC3"/>
        <w:rPr>
          <w:rFonts w:asciiTheme="minorHAnsi" w:eastAsiaTheme="minorEastAsia" w:hAnsiTheme="minorHAnsi" w:cstheme="minorBidi"/>
        </w:rPr>
      </w:pPr>
      <w:hyperlink w:anchor="_Toc377720490" w:history="1">
        <w:r w:rsidR="00767A10" w:rsidRPr="008020D5">
          <w:rPr>
            <w:rStyle w:val="Hyperlink"/>
          </w:rPr>
          <w:t>6.1</w:t>
        </w:r>
        <w:r w:rsidR="00767A10">
          <w:rPr>
            <w:rFonts w:asciiTheme="minorHAnsi" w:eastAsiaTheme="minorEastAsia" w:hAnsiTheme="minorHAnsi" w:cstheme="minorBidi"/>
          </w:rPr>
          <w:tab/>
        </w:r>
        <w:r w:rsidR="00767A10" w:rsidRPr="008020D5">
          <w:rPr>
            <w:rStyle w:val="Hyperlink"/>
          </w:rPr>
          <w:t>Small Business Preference</w:t>
        </w:r>
        <w:r w:rsidR="00767A10">
          <w:rPr>
            <w:webHidden/>
          </w:rPr>
          <w:tab/>
        </w:r>
        <w:r w:rsidR="00767A10">
          <w:rPr>
            <w:webHidden/>
          </w:rPr>
          <w:fldChar w:fldCharType="begin"/>
        </w:r>
        <w:r w:rsidR="00767A10">
          <w:rPr>
            <w:webHidden/>
          </w:rPr>
          <w:instrText xml:space="preserve"> PAGEREF _Toc377720490 \h </w:instrText>
        </w:r>
        <w:r w:rsidR="00767A10">
          <w:rPr>
            <w:webHidden/>
          </w:rPr>
        </w:r>
        <w:r w:rsidR="00767A10">
          <w:rPr>
            <w:webHidden/>
          </w:rPr>
          <w:fldChar w:fldCharType="separate"/>
        </w:r>
        <w:r w:rsidR="00470F07">
          <w:rPr>
            <w:webHidden/>
          </w:rPr>
          <w:t>20</w:t>
        </w:r>
        <w:r w:rsidR="00767A10">
          <w:rPr>
            <w:webHidden/>
          </w:rPr>
          <w:fldChar w:fldCharType="end"/>
        </w:r>
      </w:hyperlink>
    </w:p>
    <w:p w14:paraId="6E4213EE" w14:textId="2E050984" w:rsidR="00767A10" w:rsidRDefault="004A18A5" w:rsidP="0014327E">
      <w:pPr>
        <w:pStyle w:val="TOC3"/>
        <w:rPr>
          <w:rFonts w:asciiTheme="minorHAnsi" w:eastAsiaTheme="minorEastAsia" w:hAnsiTheme="minorHAnsi" w:cstheme="minorBidi"/>
        </w:rPr>
      </w:pPr>
      <w:hyperlink w:anchor="_Toc377720491" w:history="1">
        <w:r w:rsidR="00767A10" w:rsidRPr="008020D5">
          <w:rPr>
            <w:rStyle w:val="Hyperlink"/>
          </w:rPr>
          <w:t>6.2</w:t>
        </w:r>
        <w:r w:rsidR="00767A10">
          <w:rPr>
            <w:rFonts w:asciiTheme="minorHAnsi" w:eastAsiaTheme="minorEastAsia" w:hAnsiTheme="minorHAnsi" w:cstheme="minorBidi"/>
          </w:rPr>
          <w:tab/>
        </w:r>
        <w:r w:rsidR="00767A10" w:rsidRPr="008020D5">
          <w:rPr>
            <w:rStyle w:val="Hyperlink"/>
          </w:rPr>
          <w:t>Disabled Veteran Business Enterprise (DVBE) – Declaration &amp; Program Incentive</w:t>
        </w:r>
        <w:r w:rsidR="00767A10">
          <w:rPr>
            <w:webHidden/>
          </w:rPr>
          <w:tab/>
        </w:r>
        <w:r w:rsidR="00767A10">
          <w:rPr>
            <w:webHidden/>
          </w:rPr>
          <w:fldChar w:fldCharType="begin"/>
        </w:r>
        <w:r w:rsidR="00767A10">
          <w:rPr>
            <w:webHidden/>
          </w:rPr>
          <w:instrText xml:space="preserve"> PAGEREF _Toc377720491 \h </w:instrText>
        </w:r>
        <w:r w:rsidR="00767A10">
          <w:rPr>
            <w:webHidden/>
          </w:rPr>
        </w:r>
        <w:r w:rsidR="00767A10">
          <w:rPr>
            <w:webHidden/>
          </w:rPr>
          <w:fldChar w:fldCharType="separate"/>
        </w:r>
        <w:r w:rsidR="00470F07">
          <w:rPr>
            <w:webHidden/>
          </w:rPr>
          <w:t>20</w:t>
        </w:r>
        <w:r w:rsidR="00767A10">
          <w:rPr>
            <w:webHidden/>
          </w:rPr>
          <w:fldChar w:fldCharType="end"/>
        </w:r>
      </w:hyperlink>
    </w:p>
    <w:p w14:paraId="44155060" w14:textId="53FEACD2" w:rsidR="00CC77DD" w:rsidRDefault="00CC77DD" w:rsidP="0014327E">
      <w:pPr>
        <w:spacing w:after="100"/>
        <w:ind w:firstLine="480"/>
        <w:rPr>
          <w:sz w:val="22"/>
          <w:szCs w:val="22"/>
        </w:rPr>
      </w:pPr>
      <w:r w:rsidRPr="00CC77DD">
        <w:rPr>
          <w:sz w:val="22"/>
          <w:szCs w:val="22"/>
        </w:rPr>
        <w:t>Attachment 1</w:t>
      </w:r>
      <w:r>
        <w:rPr>
          <w:sz w:val="22"/>
          <w:szCs w:val="22"/>
        </w:rPr>
        <w:t>……………………………………………………………………………………….</w:t>
      </w:r>
      <w:r w:rsidR="00800909">
        <w:rPr>
          <w:sz w:val="22"/>
          <w:szCs w:val="22"/>
        </w:rPr>
        <w:t>2</w:t>
      </w:r>
      <w:r w:rsidR="00CE4F99">
        <w:rPr>
          <w:sz w:val="22"/>
          <w:szCs w:val="22"/>
        </w:rPr>
        <w:t>2</w:t>
      </w:r>
    </w:p>
    <w:p w14:paraId="6B241628" w14:textId="5BE3A72A" w:rsidR="00CC77DD" w:rsidRPr="00CC77DD" w:rsidRDefault="00CC77DD" w:rsidP="0014327E">
      <w:pPr>
        <w:spacing w:after="100"/>
        <w:ind w:firstLine="480"/>
        <w:rPr>
          <w:sz w:val="22"/>
          <w:szCs w:val="22"/>
        </w:rPr>
      </w:pPr>
      <w:r>
        <w:rPr>
          <w:sz w:val="22"/>
          <w:szCs w:val="22"/>
        </w:rPr>
        <w:t>Attachment 2………</w:t>
      </w:r>
      <w:r w:rsidR="005A5E64">
        <w:rPr>
          <w:sz w:val="22"/>
          <w:szCs w:val="22"/>
        </w:rPr>
        <w:t>…</w:t>
      </w:r>
      <w:r w:rsidR="00800909">
        <w:rPr>
          <w:sz w:val="22"/>
          <w:szCs w:val="22"/>
        </w:rPr>
        <w:t>…………………………………………………………………………….2</w:t>
      </w:r>
      <w:r w:rsidR="00CE4F99">
        <w:rPr>
          <w:sz w:val="22"/>
          <w:szCs w:val="22"/>
        </w:rPr>
        <w:t>3</w:t>
      </w:r>
    </w:p>
    <w:p w14:paraId="4F1E5EA0" w14:textId="77777777" w:rsidR="00E433F6" w:rsidRPr="00A76E55" w:rsidRDefault="00636757" w:rsidP="007B2CCC">
      <w:pPr>
        <w:contextualSpacing/>
        <w:rPr>
          <w:sz w:val="22"/>
          <w:szCs w:val="22"/>
        </w:rPr>
      </w:pPr>
      <w:r w:rsidRPr="00F607FC">
        <w:rPr>
          <w:b/>
          <w:bCs/>
          <w:noProof/>
          <w:sz w:val="22"/>
          <w:szCs w:val="22"/>
        </w:rPr>
        <w:fldChar w:fldCharType="end"/>
      </w:r>
    </w:p>
    <w:p w14:paraId="5B20F7CA" w14:textId="77777777" w:rsidR="00F41FE5" w:rsidRPr="00A76E55" w:rsidRDefault="00F41FE5" w:rsidP="007B2CCC">
      <w:pPr>
        <w:pStyle w:val="Heading2"/>
      </w:pPr>
    </w:p>
    <w:p w14:paraId="1ACEEE28" w14:textId="77777777" w:rsidR="00F41FE5" w:rsidRPr="00A76E55" w:rsidRDefault="00F41FE5" w:rsidP="007B2CCC">
      <w:pPr>
        <w:contextualSpacing/>
        <w:rPr>
          <w:rFonts w:eastAsia="Times New Roman"/>
          <w:color w:val="4F81BD"/>
          <w:sz w:val="22"/>
          <w:szCs w:val="22"/>
        </w:rPr>
      </w:pPr>
      <w:r w:rsidRPr="00A76E55">
        <w:rPr>
          <w:sz w:val="22"/>
          <w:szCs w:val="22"/>
        </w:rPr>
        <w:br w:type="page"/>
      </w:r>
    </w:p>
    <w:p w14:paraId="0F932BFB" w14:textId="77777777" w:rsidR="007B2CCC" w:rsidRPr="00935AD3" w:rsidRDefault="007B2CCC" w:rsidP="00C8445F">
      <w:pPr>
        <w:pStyle w:val="Heading2"/>
        <w:numPr>
          <w:ilvl w:val="0"/>
          <w:numId w:val="15"/>
        </w:numPr>
        <w:ind w:hanging="720"/>
        <w:sectPr w:rsidR="007B2CCC" w:rsidRPr="00935AD3" w:rsidSect="00924E48">
          <w:headerReference w:type="first" r:id="rId11"/>
          <w:pgSz w:w="12240" w:h="15840"/>
          <w:pgMar w:top="1440" w:right="1440" w:bottom="1440" w:left="1440" w:header="720" w:footer="720" w:gutter="0"/>
          <w:cols w:space="720"/>
          <w:titlePg/>
          <w:docGrid w:linePitch="360"/>
        </w:sectPr>
      </w:pPr>
    </w:p>
    <w:p w14:paraId="1C0AFF8C" w14:textId="77777777" w:rsidR="00835B87" w:rsidRPr="00935AD3" w:rsidRDefault="00782CAE" w:rsidP="00C8445F">
      <w:pPr>
        <w:pStyle w:val="Heading2"/>
        <w:numPr>
          <w:ilvl w:val="0"/>
          <w:numId w:val="15"/>
        </w:numPr>
        <w:ind w:hanging="720"/>
      </w:pPr>
      <w:bookmarkStart w:id="0" w:name="_Toc400084260"/>
      <w:r w:rsidRPr="00935AD3">
        <w:lastRenderedPageBreak/>
        <w:t>INTRODUCTION</w:t>
      </w:r>
      <w:bookmarkEnd w:id="0"/>
    </w:p>
    <w:p w14:paraId="6CFA5CA6" w14:textId="77777777" w:rsidR="00782CAE" w:rsidRPr="00935AD3" w:rsidRDefault="00782CAE" w:rsidP="007B2CCC">
      <w:pPr>
        <w:pStyle w:val="ListParagraph"/>
        <w:ind w:left="630" w:hanging="630"/>
        <w:rPr>
          <w:sz w:val="22"/>
          <w:szCs w:val="22"/>
        </w:rPr>
      </w:pPr>
    </w:p>
    <w:p w14:paraId="5BC12E62" w14:textId="77777777" w:rsidR="00782CAE" w:rsidRPr="00935AD3" w:rsidRDefault="004B475E" w:rsidP="00C8445F">
      <w:pPr>
        <w:pStyle w:val="Heading3"/>
        <w:numPr>
          <w:ilvl w:val="1"/>
          <w:numId w:val="15"/>
        </w:numPr>
        <w:ind w:hanging="540"/>
      </w:pPr>
      <w:bookmarkStart w:id="1" w:name="_Toc400084261"/>
      <w:r w:rsidRPr="00935AD3">
        <w:t>Overview</w:t>
      </w:r>
      <w:bookmarkEnd w:id="1"/>
    </w:p>
    <w:p w14:paraId="1D1D5CF7" w14:textId="77777777" w:rsidR="00535DB9" w:rsidRPr="00935AD3" w:rsidRDefault="00535DB9" w:rsidP="007B2CCC">
      <w:pPr>
        <w:pStyle w:val="ListParagraph"/>
        <w:rPr>
          <w:sz w:val="22"/>
          <w:szCs w:val="22"/>
        </w:rPr>
      </w:pPr>
    </w:p>
    <w:p w14:paraId="0A8430C6" w14:textId="40ADE9C7" w:rsidR="004B475E" w:rsidRPr="00935AD3" w:rsidRDefault="004B475E" w:rsidP="007B2CCC">
      <w:pPr>
        <w:pStyle w:val="ListParagraph"/>
        <w:rPr>
          <w:sz w:val="22"/>
          <w:szCs w:val="22"/>
        </w:rPr>
      </w:pPr>
      <w:r w:rsidRPr="00935AD3">
        <w:rPr>
          <w:sz w:val="22"/>
          <w:szCs w:val="22"/>
        </w:rPr>
        <w:t xml:space="preserve">You are invited to review and respond to this Request for Proposal (RFP). To submit a </w:t>
      </w:r>
      <w:r w:rsidR="009140D1" w:rsidRPr="00935AD3">
        <w:rPr>
          <w:sz w:val="22"/>
          <w:szCs w:val="22"/>
        </w:rPr>
        <w:t>proposal</w:t>
      </w:r>
      <w:r w:rsidRPr="00935AD3">
        <w:rPr>
          <w:sz w:val="22"/>
          <w:szCs w:val="22"/>
        </w:rPr>
        <w:t xml:space="preserve"> to provide the requested services, you must comply with the instructions contained in this document as well as the requirements sta</w:t>
      </w:r>
      <w:r w:rsidR="007835D6">
        <w:rPr>
          <w:sz w:val="22"/>
          <w:szCs w:val="22"/>
        </w:rPr>
        <w:t xml:space="preserve">ted in the Scope of Work (SOW) </w:t>
      </w:r>
      <w:r w:rsidRPr="00935AD3">
        <w:rPr>
          <w:sz w:val="22"/>
          <w:szCs w:val="22"/>
        </w:rPr>
        <w:t xml:space="preserve">and Attachment 2-D: </w:t>
      </w:r>
      <w:r w:rsidR="003A6AF3">
        <w:rPr>
          <w:sz w:val="22"/>
          <w:szCs w:val="22"/>
        </w:rPr>
        <w:t xml:space="preserve">Exhibit B, Attachment 1, </w:t>
      </w:r>
      <w:r w:rsidRPr="00935AD3">
        <w:rPr>
          <w:sz w:val="22"/>
          <w:szCs w:val="22"/>
        </w:rPr>
        <w:t>Cost Worksheet. By submitting an offer, your company agrees to the terms and conditions stated in this RFP.</w:t>
      </w:r>
    </w:p>
    <w:p w14:paraId="0C4FC285" w14:textId="77777777" w:rsidR="004B475E" w:rsidRPr="00935AD3" w:rsidRDefault="004B475E" w:rsidP="007B2CCC">
      <w:pPr>
        <w:pStyle w:val="ListParagraph"/>
        <w:rPr>
          <w:sz w:val="22"/>
          <w:szCs w:val="22"/>
        </w:rPr>
      </w:pPr>
    </w:p>
    <w:p w14:paraId="6AE630B2" w14:textId="1D8C24EE" w:rsidR="004B475E" w:rsidRPr="00935AD3" w:rsidRDefault="004B475E" w:rsidP="007B2CCC">
      <w:pPr>
        <w:pStyle w:val="ListParagraph"/>
        <w:rPr>
          <w:sz w:val="22"/>
          <w:szCs w:val="22"/>
        </w:rPr>
      </w:pPr>
      <w:r w:rsidRPr="00935AD3">
        <w:rPr>
          <w:sz w:val="22"/>
          <w:szCs w:val="22"/>
        </w:rPr>
        <w:t>Read this document ca</w:t>
      </w:r>
      <w:r w:rsidR="008627B7" w:rsidRPr="00935AD3">
        <w:rPr>
          <w:sz w:val="22"/>
          <w:szCs w:val="22"/>
        </w:rPr>
        <w:t>refully</w:t>
      </w:r>
      <w:r w:rsidRPr="00935AD3">
        <w:rPr>
          <w:sz w:val="22"/>
          <w:szCs w:val="22"/>
        </w:rPr>
        <w:t>. Responses to this RFP must be submitted to the California Health Benefit Exchange (</w:t>
      </w:r>
      <w:r w:rsidR="00953828">
        <w:rPr>
          <w:sz w:val="22"/>
          <w:szCs w:val="22"/>
        </w:rPr>
        <w:t>Exchange</w:t>
      </w:r>
      <w:r w:rsidRPr="00935AD3">
        <w:rPr>
          <w:sz w:val="22"/>
          <w:szCs w:val="22"/>
        </w:rPr>
        <w:t>) contact noted in Section 1.3 below.</w:t>
      </w:r>
    </w:p>
    <w:p w14:paraId="1BE70857" w14:textId="77777777" w:rsidR="00782CAE" w:rsidRPr="00935AD3" w:rsidRDefault="00782CAE" w:rsidP="00C8445F">
      <w:pPr>
        <w:pStyle w:val="Heading3"/>
        <w:numPr>
          <w:ilvl w:val="1"/>
          <w:numId w:val="15"/>
        </w:numPr>
        <w:ind w:hanging="540"/>
      </w:pPr>
      <w:bookmarkStart w:id="2" w:name="_Toc400084262"/>
      <w:r w:rsidRPr="00935AD3">
        <w:t xml:space="preserve">Key </w:t>
      </w:r>
      <w:r w:rsidR="006725DB" w:rsidRPr="00935AD3">
        <w:t xml:space="preserve">Action </w:t>
      </w:r>
      <w:r w:rsidRPr="00935AD3">
        <w:t>Dates</w:t>
      </w:r>
      <w:bookmarkEnd w:id="2"/>
    </w:p>
    <w:p w14:paraId="0937A5D6" w14:textId="77777777" w:rsidR="00782CAE" w:rsidRPr="00935AD3" w:rsidRDefault="00782CAE" w:rsidP="007B2CCC">
      <w:pPr>
        <w:pStyle w:val="ListParagraph"/>
        <w:rPr>
          <w:sz w:val="22"/>
          <w:szCs w:val="22"/>
        </w:rPr>
      </w:pPr>
    </w:p>
    <w:p w14:paraId="36E1A702" w14:textId="7AC87615" w:rsidR="00782CAE" w:rsidRPr="00935AD3" w:rsidRDefault="007D353C" w:rsidP="007B2CCC">
      <w:pPr>
        <w:pStyle w:val="ListParagraph"/>
        <w:rPr>
          <w:sz w:val="22"/>
          <w:szCs w:val="22"/>
        </w:rPr>
      </w:pPr>
      <w:r>
        <w:rPr>
          <w:sz w:val="22"/>
          <w:szCs w:val="22"/>
        </w:rPr>
        <w:t>Bidder</w:t>
      </w:r>
      <w:r w:rsidR="00782CAE" w:rsidRPr="00935AD3">
        <w:rPr>
          <w:sz w:val="22"/>
          <w:szCs w:val="22"/>
        </w:rPr>
        <w:t>s are advised of the key dates and time</w:t>
      </w:r>
      <w:r w:rsidR="00755677" w:rsidRPr="00935AD3">
        <w:rPr>
          <w:sz w:val="22"/>
          <w:szCs w:val="22"/>
        </w:rPr>
        <w:t>s</w:t>
      </w:r>
      <w:r w:rsidR="00782CAE" w:rsidRPr="00935AD3">
        <w:rPr>
          <w:sz w:val="22"/>
          <w:szCs w:val="22"/>
        </w:rPr>
        <w:t xml:space="preserve"> shown below and are expected to adhere to them. All times noted in thi</w:t>
      </w:r>
      <w:r w:rsidR="007C4DC7">
        <w:rPr>
          <w:sz w:val="22"/>
          <w:szCs w:val="22"/>
        </w:rPr>
        <w:t xml:space="preserve">s document are Pacific </w:t>
      </w:r>
      <w:r w:rsidR="007058C1">
        <w:rPr>
          <w:sz w:val="22"/>
          <w:szCs w:val="22"/>
        </w:rPr>
        <w:t>Time</w:t>
      </w:r>
      <w:r w:rsidR="00782CAE" w:rsidRPr="00935AD3">
        <w:rPr>
          <w:sz w:val="22"/>
          <w:szCs w:val="22"/>
        </w:rPr>
        <w:t xml:space="preserve">. </w:t>
      </w:r>
    </w:p>
    <w:p w14:paraId="09D0CE46" w14:textId="52329657" w:rsidR="00F1044F" w:rsidRPr="00935AD3" w:rsidRDefault="00246C37" w:rsidP="007B2CCC">
      <w:pPr>
        <w:tabs>
          <w:tab w:val="left" w:pos="3553"/>
        </w:tabs>
        <w:contextualSpacing/>
        <w:jc w:val="center"/>
        <w:rPr>
          <w:b/>
          <w:sz w:val="22"/>
          <w:szCs w:val="22"/>
        </w:rPr>
      </w:pPr>
      <w:r>
        <w:rPr>
          <w:b/>
          <w:sz w:val="22"/>
          <w:szCs w:val="22"/>
        </w:rPr>
        <w:t xml:space="preserve">                   </w:t>
      </w:r>
      <w:r w:rsidR="00F1044F" w:rsidRPr="00935AD3">
        <w:rPr>
          <w:b/>
          <w:sz w:val="22"/>
          <w:szCs w:val="22"/>
        </w:rPr>
        <w:t>KEY ACTION DATES</w:t>
      </w:r>
    </w:p>
    <w:tbl>
      <w:tblPr>
        <w:tblW w:w="8730" w:type="dxa"/>
        <w:tblInd w:w="828" w:type="dxa"/>
        <w:tblBorders>
          <w:top w:val="thinThickThinSmallGap" w:sz="24" w:space="0" w:color="auto"/>
          <w:left w:val="thinThickThinSmallGap" w:sz="24" w:space="0" w:color="auto"/>
          <w:bottom w:val="thinThickThinSmallGap" w:sz="24" w:space="0" w:color="auto"/>
          <w:right w:val="thinThickThinSmallGap" w:sz="24" w:space="0" w:color="auto"/>
          <w:insideH w:val="single" w:sz="4" w:space="0" w:color="auto"/>
          <w:insideV w:val="single" w:sz="4" w:space="0" w:color="auto"/>
        </w:tblBorders>
        <w:tblLook w:val="01E0" w:firstRow="1" w:lastRow="1" w:firstColumn="1" w:lastColumn="1" w:noHBand="0" w:noVBand="0"/>
      </w:tblPr>
      <w:tblGrid>
        <w:gridCol w:w="4409"/>
        <w:gridCol w:w="4321"/>
      </w:tblGrid>
      <w:tr w:rsidR="002A5BCD" w:rsidRPr="00935AD3" w14:paraId="205FD283" w14:textId="77777777" w:rsidTr="008F7701">
        <w:trPr>
          <w:trHeight w:val="324"/>
        </w:trPr>
        <w:tc>
          <w:tcPr>
            <w:tcW w:w="4409" w:type="dxa"/>
          </w:tcPr>
          <w:p w14:paraId="2A85FF0A" w14:textId="77777777" w:rsidR="002A5BCD" w:rsidRPr="00935AD3" w:rsidRDefault="002A5BCD" w:rsidP="007B2CCC">
            <w:pPr>
              <w:spacing w:beforeLines="30" w:before="72" w:afterLines="30" w:after="72"/>
              <w:contextualSpacing/>
              <w:rPr>
                <w:b/>
                <w:sz w:val="22"/>
                <w:szCs w:val="22"/>
              </w:rPr>
            </w:pPr>
            <w:r w:rsidRPr="00935AD3">
              <w:rPr>
                <w:b/>
                <w:sz w:val="22"/>
                <w:szCs w:val="22"/>
              </w:rPr>
              <w:t>Request for Proposal Release Date:</w:t>
            </w:r>
          </w:p>
        </w:tc>
        <w:tc>
          <w:tcPr>
            <w:tcW w:w="4321" w:type="dxa"/>
            <w:shd w:val="clear" w:color="auto" w:fill="auto"/>
          </w:tcPr>
          <w:p w14:paraId="7195F188" w14:textId="0C83229C" w:rsidR="002A5BCD" w:rsidRPr="00CF65D7" w:rsidDel="00220327" w:rsidRDefault="0097493B" w:rsidP="007B2CCC">
            <w:pPr>
              <w:spacing w:beforeLines="30" w:before="72" w:afterLines="30" w:after="72"/>
              <w:contextualSpacing/>
              <w:rPr>
                <w:b/>
                <w:sz w:val="22"/>
                <w:szCs w:val="22"/>
              </w:rPr>
            </w:pPr>
            <w:r>
              <w:rPr>
                <w:b/>
                <w:sz w:val="22"/>
                <w:szCs w:val="22"/>
              </w:rPr>
              <w:t>Friday, January 30</w:t>
            </w:r>
            <w:r w:rsidR="009B0B7A" w:rsidRPr="00CF65D7">
              <w:rPr>
                <w:b/>
                <w:sz w:val="22"/>
                <w:szCs w:val="22"/>
              </w:rPr>
              <w:t>, 2015</w:t>
            </w:r>
          </w:p>
        </w:tc>
      </w:tr>
      <w:tr w:rsidR="008F7701" w:rsidRPr="00935AD3" w14:paraId="65614AC5" w14:textId="77777777" w:rsidTr="008F7701">
        <w:trPr>
          <w:trHeight w:val="324"/>
        </w:trPr>
        <w:tc>
          <w:tcPr>
            <w:tcW w:w="4409" w:type="dxa"/>
          </w:tcPr>
          <w:p w14:paraId="48B988DF" w14:textId="607E4C1E" w:rsidR="008F7701" w:rsidRPr="00935AD3" w:rsidRDefault="008F7701" w:rsidP="007B2CCC">
            <w:pPr>
              <w:spacing w:beforeLines="30" w:before="72" w:afterLines="30" w:after="72"/>
              <w:contextualSpacing/>
              <w:rPr>
                <w:b/>
                <w:sz w:val="22"/>
                <w:szCs w:val="22"/>
              </w:rPr>
            </w:pPr>
            <w:r w:rsidRPr="00935AD3">
              <w:rPr>
                <w:b/>
                <w:sz w:val="22"/>
                <w:szCs w:val="22"/>
              </w:rPr>
              <w:t>Questions Due Date:</w:t>
            </w:r>
          </w:p>
        </w:tc>
        <w:tc>
          <w:tcPr>
            <w:tcW w:w="4321" w:type="dxa"/>
            <w:shd w:val="clear" w:color="auto" w:fill="auto"/>
          </w:tcPr>
          <w:p w14:paraId="77855A0A" w14:textId="1B1B5E62" w:rsidR="00246C37" w:rsidRDefault="0097493B" w:rsidP="00503EA4">
            <w:pPr>
              <w:spacing w:beforeLines="30" w:before="72" w:afterLines="30" w:after="72"/>
              <w:contextualSpacing/>
              <w:rPr>
                <w:b/>
                <w:sz w:val="22"/>
                <w:szCs w:val="22"/>
              </w:rPr>
            </w:pPr>
            <w:r>
              <w:rPr>
                <w:b/>
                <w:sz w:val="22"/>
                <w:szCs w:val="22"/>
              </w:rPr>
              <w:t xml:space="preserve">Friday, February </w:t>
            </w:r>
            <w:r w:rsidR="00B907DE" w:rsidRPr="00CF65D7">
              <w:rPr>
                <w:b/>
                <w:sz w:val="22"/>
                <w:szCs w:val="22"/>
              </w:rPr>
              <w:t>6, 2015</w:t>
            </w:r>
            <w:r w:rsidR="003A6AF3" w:rsidRPr="00CF65D7">
              <w:rPr>
                <w:b/>
                <w:sz w:val="22"/>
                <w:szCs w:val="22"/>
              </w:rPr>
              <w:t xml:space="preserve"> before</w:t>
            </w:r>
            <w:r w:rsidR="007C4DC7" w:rsidRPr="00CF65D7">
              <w:rPr>
                <w:b/>
                <w:sz w:val="22"/>
                <w:szCs w:val="22"/>
              </w:rPr>
              <w:t xml:space="preserve"> </w:t>
            </w:r>
          </w:p>
          <w:p w14:paraId="10C4B505" w14:textId="2394B612" w:rsidR="008F7701" w:rsidRPr="00CF65D7" w:rsidRDefault="0097493B" w:rsidP="00503EA4">
            <w:pPr>
              <w:spacing w:beforeLines="30" w:before="72" w:afterLines="30" w:after="72"/>
              <w:contextualSpacing/>
              <w:rPr>
                <w:b/>
                <w:sz w:val="22"/>
                <w:szCs w:val="22"/>
              </w:rPr>
            </w:pPr>
            <w:r>
              <w:rPr>
                <w:b/>
                <w:sz w:val="22"/>
                <w:szCs w:val="22"/>
              </w:rPr>
              <w:t>3</w:t>
            </w:r>
            <w:r w:rsidR="00246C37">
              <w:rPr>
                <w:b/>
                <w:sz w:val="22"/>
                <w:szCs w:val="22"/>
              </w:rPr>
              <w:t>:00 pm</w:t>
            </w:r>
          </w:p>
        </w:tc>
      </w:tr>
      <w:tr w:rsidR="008F7701" w:rsidRPr="00935AD3" w14:paraId="294BDAEA" w14:textId="77777777" w:rsidTr="008F7701">
        <w:trPr>
          <w:trHeight w:val="324"/>
        </w:trPr>
        <w:tc>
          <w:tcPr>
            <w:tcW w:w="4409" w:type="dxa"/>
          </w:tcPr>
          <w:p w14:paraId="3ABCA830" w14:textId="683B11F5" w:rsidR="008F7701" w:rsidRPr="00935AD3" w:rsidRDefault="008F7701" w:rsidP="007B2CCC">
            <w:pPr>
              <w:spacing w:beforeLines="30" w:before="72" w:afterLines="30" w:after="72"/>
              <w:contextualSpacing/>
              <w:rPr>
                <w:b/>
                <w:sz w:val="22"/>
                <w:szCs w:val="22"/>
              </w:rPr>
            </w:pPr>
            <w:r w:rsidRPr="00935AD3">
              <w:rPr>
                <w:b/>
                <w:sz w:val="22"/>
                <w:szCs w:val="22"/>
              </w:rPr>
              <w:t>Responses Posted By:</w:t>
            </w:r>
          </w:p>
        </w:tc>
        <w:tc>
          <w:tcPr>
            <w:tcW w:w="4321" w:type="dxa"/>
            <w:shd w:val="clear" w:color="auto" w:fill="auto"/>
          </w:tcPr>
          <w:p w14:paraId="728D142C" w14:textId="00344DEE" w:rsidR="008F7701" w:rsidRPr="00CF65D7" w:rsidRDefault="0097493B" w:rsidP="008F7701">
            <w:pPr>
              <w:spacing w:beforeLines="30" w:before="72" w:afterLines="30" w:after="72"/>
              <w:contextualSpacing/>
              <w:rPr>
                <w:b/>
                <w:sz w:val="22"/>
                <w:szCs w:val="22"/>
              </w:rPr>
            </w:pPr>
            <w:r>
              <w:rPr>
                <w:b/>
                <w:sz w:val="22"/>
                <w:szCs w:val="22"/>
              </w:rPr>
              <w:t>Friday, February 13</w:t>
            </w:r>
            <w:r w:rsidR="009B0B7A" w:rsidRPr="00CF65D7">
              <w:rPr>
                <w:b/>
                <w:sz w:val="22"/>
                <w:szCs w:val="22"/>
              </w:rPr>
              <w:t>, 2015</w:t>
            </w:r>
          </w:p>
        </w:tc>
      </w:tr>
      <w:tr w:rsidR="00EB4D2B" w:rsidRPr="00935AD3" w14:paraId="2CBC2C10" w14:textId="77777777" w:rsidTr="008F7701">
        <w:trPr>
          <w:trHeight w:val="324"/>
        </w:trPr>
        <w:tc>
          <w:tcPr>
            <w:tcW w:w="4409" w:type="dxa"/>
          </w:tcPr>
          <w:p w14:paraId="5D1AEB2D" w14:textId="1CF9C29B" w:rsidR="00EB4D2B" w:rsidRPr="00935AD3" w:rsidRDefault="000E2FD4" w:rsidP="007B2CCC">
            <w:pPr>
              <w:spacing w:beforeLines="30" w:before="72" w:afterLines="30" w:after="72"/>
              <w:contextualSpacing/>
              <w:rPr>
                <w:b/>
                <w:sz w:val="22"/>
                <w:szCs w:val="22"/>
              </w:rPr>
            </w:pPr>
            <w:r>
              <w:rPr>
                <w:b/>
                <w:sz w:val="22"/>
                <w:szCs w:val="22"/>
              </w:rPr>
              <w:t xml:space="preserve">Final </w:t>
            </w:r>
            <w:r w:rsidR="00EB4D2B" w:rsidRPr="00935AD3">
              <w:rPr>
                <w:b/>
                <w:sz w:val="22"/>
                <w:szCs w:val="22"/>
              </w:rPr>
              <w:t>Proposals Due Date:</w:t>
            </w:r>
          </w:p>
        </w:tc>
        <w:tc>
          <w:tcPr>
            <w:tcW w:w="4321" w:type="dxa"/>
            <w:shd w:val="clear" w:color="auto" w:fill="auto"/>
          </w:tcPr>
          <w:p w14:paraId="06B5D8F9" w14:textId="60D420A5" w:rsidR="00246C37" w:rsidRDefault="006838E7" w:rsidP="00D05637">
            <w:pPr>
              <w:spacing w:beforeLines="30" w:before="72" w:afterLines="30" w:after="72"/>
              <w:contextualSpacing/>
              <w:rPr>
                <w:b/>
                <w:sz w:val="22"/>
                <w:szCs w:val="22"/>
              </w:rPr>
            </w:pPr>
            <w:r>
              <w:rPr>
                <w:b/>
                <w:sz w:val="22"/>
                <w:szCs w:val="22"/>
              </w:rPr>
              <w:t>Fri</w:t>
            </w:r>
            <w:r w:rsidR="009B0B7A" w:rsidRPr="00CF65D7">
              <w:rPr>
                <w:b/>
                <w:sz w:val="22"/>
                <w:szCs w:val="22"/>
              </w:rPr>
              <w:t xml:space="preserve">day, </w:t>
            </w:r>
            <w:r>
              <w:rPr>
                <w:b/>
                <w:sz w:val="22"/>
                <w:szCs w:val="22"/>
              </w:rPr>
              <w:t>February 20</w:t>
            </w:r>
            <w:r w:rsidR="009B0B7A" w:rsidRPr="00CF65D7">
              <w:rPr>
                <w:b/>
                <w:sz w:val="22"/>
                <w:szCs w:val="22"/>
              </w:rPr>
              <w:t>, 2015</w:t>
            </w:r>
            <w:r w:rsidR="003A6AF3" w:rsidRPr="00CF65D7">
              <w:rPr>
                <w:b/>
                <w:sz w:val="22"/>
                <w:szCs w:val="22"/>
              </w:rPr>
              <w:t xml:space="preserve"> before</w:t>
            </w:r>
            <w:r w:rsidR="007C4DC7" w:rsidRPr="00CF65D7">
              <w:rPr>
                <w:b/>
                <w:sz w:val="22"/>
                <w:szCs w:val="22"/>
              </w:rPr>
              <w:t xml:space="preserve"> </w:t>
            </w:r>
          </w:p>
          <w:p w14:paraId="6CBD142E" w14:textId="095188C0" w:rsidR="00EB4D2B" w:rsidRPr="00CF65D7" w:rsidRDefault="007C4DC7" w:rsidP="00D05637">
            <w:pPr>
              <w:spacing w:beforeLines="30" w:before="72" w:afterLines="30" w:after="72"/>
              <w:contextualSpacing/>
              <w:rPr>
                <w:b/>
                <w:sz w:val="22"/>
                <w:szCs w:val="22"/>
              </w:rPr>
            </w:pPr>
            <w:r w:rsidRPr="00CF65D7">
              <w:rPr>
                <w:b/>
                <w:sz w:val="22"/>
                <w:szCs w:val="22"/>
              </w:rPr>
              <w:t>3:00 pm</w:t>
            </w:r>
          </w:p>
        </w:tc>
      </w:tr>
      <w:tr w:rsidR="00EB4D2B" w:rsidRPr="00935AD3" w14:paraId="1041489D" w14:textId="77777777" w:rsidTr="008F7701">
        <w:trPr>
          <w:trHeight w:val="324"/>
        </w:trPr>
        <w:tc>
          <w:tcPr>
            <w:tcW w:w="4409" w:type="dxa"/>
          </w:tcPr>
          <w:p w14:paraId="171BB8D8" w14:textId="705F07BD" w:rsidR="00EB4D2B" w:rsidRPr="00935AD3" w:rsidRDefault="00EB4D2B" w:rsidP="007B2CCC">
            <w:pPr>
              <w:spacing w:beforeLines="30" w:before="72" w:afterLines="30" w:after="72"/>
              <w:contextualSpacing/>
              <w:rPr>
                <w:b/>
                <w:sz w:val="22"/>
                <w:szCs w:val="22"/>
              </w:rPr>
            </w:pPr>
            <w:r w:rsidRPr="00935AD3">
              <w:rPr>
                <w:b/>
                <w:sz w:val="22"/>
                <w:szCs w:val="22"/>
              </w:rPr>
              <w:t>Interviews:</w:t>
            </w:r>
          </w:p>
        </w:tc>
        <w:tc>
          <w:tcPr>
            <w:tcW w:w="4321" w:type="dxa"/>
            <w:shd w:val="clear" w:color="auto" w:fill="auto"/>
          </w:tcPr>
          <w:p w14:paraId="1D8EF45D" w14:textId="621FF77F" w:rsidR="00EB4D2B" w:rsidRPr="007C4DC7" w:rsidDel="00220327" w:rsidRDefault="006838E7" w:rsidP="007C4DC7">
            <w:pPr>
              <w:spacing w:beforeLines="30" w:before="72" w:afterLines="30" w:after="72"/>
              <w:contextualSpacing/>
              <w:rPr>
                <w:b/>
                <w:color w:val="FF0000"/>
                <w:sz w:val="22"/>
                <w:szCs w:val="22"/>
              </w:rPr>
            </w:pPr>
            <w:r w:rsidRPr="006838E7">
              <w:rPr>
                <w:b/>
                <w:sz w:val="22"/>
                <w:szCs w:val="22"/>
              </w:rPr>
              <w:t xml:space="preserve">Week of March 2, 2015 </w:t>
            </w:r>
          </w:p>
        </w:tc>
      </w:tr>
      <w:tr w:rsidR="00EB4D2B" w:rsidRPr="00935AD3" w14:paraId="42B69B8F" w14:textId="77777777" w:rsidTr="008F7701">
        <w:trPr>
          <w:trHeight w:val="324"/>
        </w:trPr>
        <w:tc>
          <w:tcPr>
            <w:tcW w:w="4409" w:type="dxa"/>
          </w:tcPr>
          <w:p w14:paraId="338B64AF" w14:textId="2018F687" w:rsidR="00EB4D2B" w:rsidRPr="00935AD3" w:rsidRDefault="00EB4D2B" w:rsidP="00665D05">
            <w:pPr>
              <w:spacing w:beforeLines="30" w:before="72" w:afterLines="30" w:after="72"/>
              <w:contextualSpacing/>
              <w:rPr>
                <w:b/>
                <w:sz w:val="22"/>
                <w:szCs w:val="22"/>
              </w:rPr>
            </w:pPr>
            <w:r w:rsidRPr="00935AD3">
              <w:rPr>
                <w:b/>
                <w:sz w:val="22"/>
                <w:szCs w:val="22"/>
              </w:rPr>
              <w:t>Notice of Intent to Award</w:t>
            </w:r>
          </w:p>
        </w:tc>
        <w:tc>
          <w:tcPr>
            <w:tcW w:w="4321" w:type="dxa"/>
            <w:shd w:val="clear" w:color="auto" w:fill="auto"/>
          </w:tcPr>
          <w:p w14:paraId="05A26984" w14:textId="4A36A20E" w:rsidR="00EB4D2B" w:rsidRPr="007C4DC7" w:rsidRDefault="009B0B7A" w:rsidP="00431146">
            <w:pPr>
              <w:spacing w:beforeLines="30" w:before="72" w:afterLines="30" w:after="72"/>
              <w:contextualSpacing/>
              <w:rPr>
                <w:b/>
                <w:color w:val="FF0000"/>
                <w:sz w:val="22"/>
                <w:szCs w:val="22"/>
              </w:rPr>
            </w:pPr>
            <w:r w:rsidRPr="00CF65D7">
              <w:rPr>
                <w:b/>
                <w:sz w:val="22"/>
                <w:szCs w:val="22"/>
              </w:rPr>
              <w:t xml:space="preserve">Monday, </w:t>
            </w:r>
            <w:r w:rsidR="00431146">
              <w:rPr>
                <w:b/>
                <w:sz w:val="22"/>
                <w:szCs w:val="22"/>
              </w:rPr>
              <w:t>March</w:t>
            </w:r>
            <w:r w:rsidR="0036104D" w:rsidRPr="00CF65D7">
              <w:rPr>
                <w:b/>
                <w:sz w:val="22"/>
                <w:szCs w:val="22"/>
              </w:rPr>
              <w:t xml:space="preserve"> </w:t>
            </w:r>
            <w:r w:rsidR="00431146">
              <w:rPr>
                <w:b/>
                <w:sz w:val="22"/>
                <w:szCs w:val="22"/>
              </w:rPr>
              <w:t>16</w:t>
            </w:r>
            <w:r w:rsidRPr="00CF65D7">
              <w:rPr>
                <w:b/>
                <w:sz w:val="22"/>
                <w:szCs w:val="22"/>
              </w:rPr>
              <w:t>, 2015</w:t>
            </w:r>
          </w:p>
        </w:tc>
      </w:tr>
      <w:tr w:rsidR="00EB4D2B" w:rsidRPr="00935AD3" w14:paraId="479000E7" w14:textId="77777777" w:rsidTr="00503EA4">
        <w:trPr>
          <w:trHeight w:val="449"/>
        </w:trPr>
        <w:tc>
          <w:tcPr>
            <w:tcW w:w="4409" w:type="dxa"/>
          </w:tcPr>
          <w:p w14:paraId="50A9BD65" w14:textId="5F7EC5B0" w:rsidR="00EB4D2B" w:rsidRPr="00935AD3" w:rsidRDefault="00EB4D2B" w:rsidP="00665D05">
            <w:pPr>
              <w:spacing w:beforeLines="30" w:before="72" w:afterLines="30" w:after="72"/>
              <w:contextualSpacing/>
              <w:rPr>
                <w:b/>
                <w:sz w:val="22"/>
                <w:szCs w:val="22"/>
              </w:rPr>
            </w:pPr>
            <w:r w:rsidRPr="00935AD3">
              <w:rPr>
                <w:b/>
                <w:sz w:val="22"/>
                <w:szCs w:val="22"/>
              </w:rPr>
              <w:t>Estimated</w:t>
            </w:r>
            <w:r w:rsidRPr="00762BEE">
              <w:rPr>
                <w:b/>
                <w:sz w:val="22"/>
                <w:szCs w:val="22"/>
              </w:rPr>
              <w:t xml:space="preserve"> </w:t>
            </w:r>
            <w:r w:rsidR="00762BEE" w:rsidRPr="00762BEE">
              <w:rPr>
                <w:b/>
                <w:sz w:val="22"/>
                <w:szCs w:val="22"/>
              </w:rPr>
              <w:t>Agreement</w:t>
            </w:r>
            <w:r w:rsidR="000E2FD4">
              <w:rPr>
                <w:b/>
                <w:sz w:val="22"/>
                <w:szCs w:val="22"/>
              </w:rPr>
              <w:t xml:space="preserve"> </w:t>
            </w:r>
            <w:r w:rsidRPr="00935AD3">
              <w:rPr>
                <w:b/>
                <w:sz w:val="22"/>
                <w:szCs w:val="22"/>
              </w:rPr>
              <w:t>Term Dates:</w:t>
            </w:r>
          </w:p>
        </w:tc>
        <w:tc>
          <w:tcPr>
            <w:tcW w:w="4321" w:type="dxa"/>
            <w:shd w:val="clear" w:color="auto" w:fill="auto"/>
          </w:tcPr>
          <w:p w14:paraId="1AD3B9EA" w14:textId="00F460FC" w:rsidR="00EB4D2B" w:rsidRPr="007C4DC7" w:rsidRDefault="00CF3261" w:rsidP="00CF3261">
            <w:pPr>
              <w:spacing w:beforeLines="30" w:before="72" w:afterLines="30" w:after="72"/>
              <w:contextualSpacing/>
              <w:rPr>
                <w:b/>
                <w:color w:val="FF0000"/>
                <w:sz w:val="22"/>
                <w:szCs w:val="22"/>
              </w:rPr>
            </w:pPr>
            <w:r w:rsidRPr="00BF2995">
              <w:rPr>
                <w:b/>
                <w:sz w:val="22"/>
                <w:szCs w:val="22"/>
              </w:rPr>
              <w:t>May 1, 2015</w:t>
            </w:r>
            <w:r w:rsidR="007C4DC7" w:rsidRPr="00BF2995">
              <w:rPr>
                <w:b/>
                <w:sz w:val="22"/>
                <w:szCs w:val="22"/>
              </w:rPr>
              <w:t xml:space="preserve"> ­ </w:t>
            </w:r>
            <w:r w:rsidRPr="00BF2995">
              <w:rPr>
                <w:b/>
                <w:sz w:val="22"/>
                <w:szCs w:val="22"/>
              </w:rPr>
              <w:t>June</w:t>
            </w:r>
            <w:r w:rsidR="007C4DC7" w:rsidRPr="00BF2995">
              <w:rPr>
                <w:b/>
                <w:sz w:val="22"/>
                <w:szCs w:val="22"/>
              </w:rPr>
              <w:t xml:space="preserve"> 30,</w:t>
            </w:r>
            <w:r w:rsidRPr="00BF2995">
              <w:rPr>
                <w:b/>
                <w:sz w:val="22"/>
                <w:szCs w:val="22"/>
              </w:rPr>
              <w:t xml:space="preserve"> 2016</w:t>
            </w:r>
          </w:p>
        </w:tc>
      </w:tr>
    </w:tbl>
    <w:p w14:paraId="7475404C" w14:textId="77777777" w:rsidR="00F1044F" w:rsidRPr="00935AD3" w:rsidRDefault="00F1044F" w:rsidP="00C8445F">
      <w:pPr>
        <w:pStyle w:val="Heading3"/>
        <w:numPr>
          <w:ilvl w:val="1"/>
          <w:numId w:val="15"/>
        </w:numPr>
        <w:ind w:hanging="540"/>
      </w:pPr>
      <w:bookmarkStart w:id="3" w:name="_Toc400084263"/>
      <w:r w:rsidRPr="00935AD3">
        <w:t>Contact</w:t>
      </w:r>
      <w:bookmarkEnd w:id="3"/>
    </w:p>
    <w:p w14:paraId="51308AA3" w14:textId="77777777" w:rsidR="00EE1C44" w:rsidRPr="007C4DC7" w:rsidRDefault="00EE1C44" w:rsidP="007B2CCC">
      <w:pPr>
        <w:spacing w:before="60"/>
        <w:ind w:left="720"/>
        <w:contextualSpacing/>
        <w:rPr>
          <w:b/>
          <w:color w:val="FF0000"/>
          <w:sz w:val="22"/>
          <w:szCs w:val="22"/>
        </w:rPr>
      </w:pPr>
    </w:p>
    <w:p w14:paraId="4E435FC3" w14:textId="0C53483F" w:rsidR="00F1044F" w:rsidRPr="007C4DC7" w:rsidRDefault="0056142C" w:rsidP="007B2CCC">
      <w:pPr>
        <w:spacing w:before="60"/>
        <w:ind w:left="720"/>
        <w:contextualSpacing/>
        <w:rPr>
          <w:b/>
          <w:sz w:val="22"/>
          <w:szCs w:val="22"/>
        </w:rPr>
      </w:pPr>
      <w:r w:rsidRPr="007C4DC7">
        <w:rPr>
          <w:b/>
          <w:sz w:val="22"/>
          <w:szCs w:val="22"/>
        </w:rPr>
        <w:t>John Chermesino</w:t>
      </w:r>
    </w:p>
    <w:p w14:paraId="09BD9FCC" w14:textId="77777777" w:rsidR="00F1044F" w:rsidRDefault="00F1044F" w:rsidP="007B2CCC">
      <w:pPr>
        <w:ind w:left="720"/>
        <w:contextualSpacing/>
        <w:rPr>
          <w:sz w:val="22"/>
          <w:szCs w:val="22"/>
        </w:rPr>
      </w:pPr>
      <w:r w:rsidRPr="00A76E55">
        <w:rPr>
          <w:sz w:val="22"/>
          <w:szCs w:val="22"/>
        </w:rPr>
        <w:t>California Health Benefit Exchange</w:t>
      </w:r>
    </w:p>
    <w:p w14:paraId="217C4F78" w14:textId="0563FAFB" w:rsidR="00030ACA" w:rsidRDefault="00030ACA" w:rsidP="007B2CCC">
      <w:pPr>
        <w:ind w:left="720"/>
        <w:contextualSpacing/>
        <w:rPr>
          <w:sz w:val="22"/>
          <w:szCs w:val="22"/>
        </w:rPr>
      </w:pPr>
      <w:r>
        <w:rPr>
          <w:sz w:val="22"/>
          <w:szCs w:val="22"/>
        </w:rPr>
        <w:t>1601 Exposition Boulevard</w:t>
      </w:r>
    </w:p>
    <w:p w14:paraId="390163F2" w14:textId="071C0B06" w:rsidR="00030ACA" w:rsidRDefault="00030ACA" w:rsidP="007B2CCC">
      <w:pPr>
        <w:ind w:left="720"/>
        <w:contextualSpacing/>
        <w:rPr>
          <w:sz w:val="22"/>
          <w:szCs w:val="22"/>
        </w:rPr>
      </w:pPr>
      <w:r>
        <w:rPr>
          <w:sz w:val="22"/>
          <w:szCs w:val="22"/>
        </w:rPr>
        <w:t>Sacramento, CA 95815</w:t>
      </w:r>
    </w:p>
    <w:p w14:paraId="67A02E45" w14:textId="77777777" w:rsidR="00030ACA" w:rsidRPr="00A76E55" w:rsidRDefault="00030ACA" w:rsidP="007B2CCC">
      <w:pPr>
        <w:ind w:left="720"/>
        <w:contextualSpacing/>
        <w:rPr>
          <w:sz w:val="22"/>
          <w:szCs w:val="22"/>
        </w:rPr>
      </w:pPr>
    </w:p>
    <w:p w14:paraId="4AA8146C" w14:textId="05F15601" w:rsidR="00F1044F" w:rsidRPr="00935AD3" w:rsidRDefault="00F1044F" w:rsidP="007B2CCC">
      <w:pPr>
        <w:ind w:left="720"/>
        <w:contextualSpacing/>
        <w:rPr>
          <w:sz w:val="22"/>
          <w:szCs w:val="22"/>
        </w:rPr>
      </w:pPr>
      <w:r w:rsidRPr="00935AD3">
        <w:rPr>
          <w:sz w:val="22"/>
          <w:szCs w:val="22"/>
        </w:rPr>
        <w:t xml:space="preserve">E-mail address: </w:t>
      </w:r>
      <w:r w:rsidR="00A35B0D">
        <w:rPr>
          <w:sz w:val="22"/>
          <w:szCs w:val="22"/>
        </w:rPr>
        <w:t>HBEXSolicitation</w:t>
      </w:r>
      <w:r w:rsidRPr="00935AD3">
        <w:rPr>
          <w:sz w:val="22"/>
          <w:szCs w:val="22"/>
        </w:rPr>
        <w:t>@</w:t>
      </w:r>
      <w:r w:rsidR="00EE55A4" w:rsidRPr="00935AD3">
        <w:rPr>
          <w:sz w:val="22"/>
          <w:szCs w:val="22"/>
        </w:rPr>
        <w:t>covered</w:t>
      </w:r>
      <w:r w:rsidRPr="00935AD3">
        <w:rPr>
          <w:sz w:val="22"/>
          <w:szCs w:val="22"/>
        </w:rPr>
        <w:t>.ca.gov</w:t>
      </w:r>
    </w:p>
    <w:p w14:paraId="33FC9776" w14:textId="77777777" w:rsidR="00F1044F" w:rsidRPr="00935AD3" w:rsidRDefault="00F1044F" w:rsidP="007B2CCC">
      <w:pPr>
        <w:tabs>
          <w:tab w:val="left" w:pos="540"/>
        </w:tabs>
        <w:ind w:left="720"/>
        <w:contextualSpacing/>
        <w:rPr>
          <w:sz w:val="22"/>
          <w:szCs w:val="22"/>
        </w:rPr>
      </w:pPr>
    </w:p>
    <w:p w14:paraId="71F2574C" w14:textId="57A1E509" w:rsidR="008627B7" w:rsidRPr="00935AD3" w:rsidRDefault="00762BEE" w:rsidP="00C8445F">
      <w:pPr>
        <w:pStyle w:val="Heading3"/>
        <w:numPr>
          <w:ilvl w:val="1"/>
          <w:numId w:val="15"/>
        </w:numPr>
        <w:ind w:hanging="540"/>
      </w:pPr>
      <w:bookmarkStart w:id="4" w:name="_Toc400084264"/>
      <w:r>
        <w:t>Agreemen</w:t>
      </w:r>
      <w:r w:rsidR="008627B7" w:rsidRPr="00935AD3">
        <w:t>t Amount</w:t>
      </w:r>
      <w:bookmarkEnd w:id="4"/>
    </w:p>
    <w:p w14:paraId="790BE5A2" w14:textId="77777777" w:rsidR="008627B7" w:rsidRPr="00935AD3" w:rsidRDefault="008627B7" w:rsidP="007B2CCC">
      <w:pPr>
        <w:ind w:left="720"/>
        <w:contextualSpacing/>
        <w:rPr>
          <w:sz w:val="22"/>
          <w:szCs w:val="22"/>
        </w:rPr>
      </w:pPr>
    </w:p>
    <w:p w14:paraId="58756EC3" w14:textId="1F82D67E" w:rsidR="008627B7" w:rsidRDefault="003558AC" w:rsidP="007B2CCC">
      <w:pPr>
        <w:tabs>
          <w:tab w:val="left" w:pos="540"/>
        </w:tabs>
        <w:ind w:left="720"/>
        <w:contextualSpacing/>
        <w:rPr>
          <w:sz w:val="22"/>
          <w:szCs w:val="22"/>
        </w:rPr>
      </w:pPr>
      <w:r>
        <w:rPr>
          <w:sz w:val="22"/>
          <w:szCs w:val="22"/>
        </w:rPr>
        <w:t>Total fun</w:t>
      </w:r>
      <w:r w:rsidR="002F27CB">
        <w:rPr>
          <w:sz w:val="22"/>
          <w:szCs w:val="22"/>
        </w:rPr>
        <w:t>d</w:t>
      </w:r>
      <w:r w:rsidR="00A90117">
        <w:rPr>
          <w:sz w:val="22"/>
          <w:szCs w:val="22"/>
        </w:rPr>
        <w:t>s available for this RFP are $3,350</w:t>
      </w:r>
      <w:r>
        <w:rPr>
          <w:sz w:val="22"/>
          <w:szCs w:val="22"/>
        </w:rPr>
        <w:t xml:space="preserve">,000.00. </w:t>
      </w:r>
      <w:r w:rsidR="008627B7" w:rsidRPr="00935AD3">
        <w:rPr>
          <w:sz w:val="22"/>
          <w:szCs w:val="22"/>
        </w:rPr>
        <w:t>Responses shall not excee</w:t>
      </w:r>
      <w:r w:rsidR="008F7701" w:rsidRPr="00935AD3">
        <w:rPr>
          <w:sz w:val="22"/>
          <w:szCs w:val="22"/>
        </w:rPr>
        <w:t xml:space="preserve">d </w:t>
      </w:r>
      <w:r w:rsidR="00A90117">
        <w:rPr>
          <w:sz w:val="22"/>
          <w:szCs w:val="22"/>
        </w:rPr>
        <w:t xml:space="preserve">$3,350,000.00 </w:t>
      </w:r>
      <w:r w:rsidR="008627B7" w:rsidRPr="00935AD3">
        <w:rPr>
          <w:sz w:val="22"/>
          <w:szCs w:val="22"/>
        </w:rPr>
        <w:t>in total costs</w:t>
      </w:r>
      <w:r>
        <w:rPr>
          <w:color w:val="FF0000"/>
          <w:sz w:val="22"/>
          <w:szCs w:val="22"/>
        </w:rPr>
        <w:t xml:space="preserve">. </w:t>
      </w:r>
      <w:r w:rsidR="00EF0A78">
        <w:rPr>
          <w:sz w:val="22"/>
          <w:szCs w:val="22"/>
        </w:rPr>
        <w:t>A response</w:t>
      </w:r>
      <w:r w:rsidR="008627B7" w:rsidRPr="00935AD3">
        <w:rPr>
          <w:sz w:val="22"/>
          <w:szCs w:val="22"/>
        </w:rPr>
        <w:t xml:space="preserve"> that exceed</w:t>
      </w:r>
      <w:r w:rsidR="007058C1">
        <w:rPr>
          <w:sz w:val="22"/>
          <w:szCs w:val="22"/>
        </w:rPr>
        <w:t>s</w:t>
      </w:r>
      <w:r w:rsidR="008627B7" w:rsidRPr="00935AD3">
        <w:rPr>
          <w:sz w:val="22"/>
          <w:szCs w:val="22"/>
        </w:rPr>
        <w:t xml:space="preserve"> </w:t>
      </w:r>
      <w:r w:rsidR="00191B2C" w:rsidRPr="00935AD3">
        <w:rPr>
          <w:sz w:val="22"/>
          <w:szCs w:val="22"/>
        </w:rPr>
        <w:t>this amount</w:t>
      </w:r>
      <w:r w:rsidR="008627B7" w:rsidRPr="00935AD3">
        <w:rPr>
          <w:sz w:val="22"/>
          <w:szCs w:val="22"/>
        </w:rPr>
        <w:t xml:space="preserve"> will not be considered for selection.</w:t>
      </w:r>
    </w:p>
    <w:p w14:paraId="45D7559B" w14:textId="77777777" w:rsidR="0076681E" w:rsidRDefault="0076681E" w:rsidP="007B2CCC">
      <w:pPr>
        <w:tabs>
          <w:tab w:val="left" w:pos="540"/>
        </w:tabs>
        <w:ind w:left="720"/>
        <w:contextualSpacing/>
        <w:rPr>
          <w:sz w:val="22"/>
          <w:szCs w:val="22"/>
        </w:rPr>
      </w:pPr>
    </w:p>
    <w:p w14:paraId="70FBE5C9" w14:textId="77777777" w:rsidR="0076681E" w:rsidRPr="00935AD3" w:rsidRDefault="0076681E" w:rsidP="007B2CCC">
      <w:pPr>
        <w:tabs>
          <w:tab w:val="left" w:pos="540"/>
        </w:tabs>
        <w:ind w:left="720"/>
        <w:contextualSpacing/>
        <w:rPr>
          <w:sz w:val="22"/>
          <w:szCs w:val="22"/>
        </w:rPr>
      </w:pPr>
    </w:p>
    <w:p w14:paraId="1CCD9A80" w14:textId="57FFDD29" w:rsidR="008F7701" w:rsidRPr="00935AD3" w:rsidRDefault="008D4F86" w:rsidP="00C8445F">
      <w:pPr>
        <w:pStyle w:val="Heading3"/>
        <w:numPr>
          <w:ilvl w:val="1"/>
          <w:numId w:val="15"/>
        </w:numPr>
        <w:ind w:hanging="540"/>
      </w:pPr>
      <w:bookmarkStart w:id="5" w:name="_Toc399342252"/>
      <w:bookmarkStart w:id="6" w:name="_Toc400084265"/>
      <w:r>
        <w:t>Bidder</w:t>
      </w:r>
      <w:r w:rsidR="008F7701" w:rsidRPr="00935AD3">
        <w:t xml:space="preserve"> Questions</w:t>
      </w:r>
      <w:bookmarkEnd w:id="5"/>
      <w:bookmarkEnd w:id="6"/>
    </w:p>
    <w:p w14:paraId="16ACE1FD" w14:textId="77777777" w:rsidR="008F7701" w:rsidRPr="00935AD3" w:rsidRDefault="008F7701" w:rsidP="008F7701">
      <w:pPr>
        <w:tabs>
          <w:tab w:val="left" w:pos="540"/>
        </w:tabs>
        <w:ind w:left="720"/>
        <w:contextualSpacing/>
        <w:rPr>
          <w:sz w:val="22"/>
          <w:szCs w:val="22"/>
        </w:rPr>
      </w:pPr>
    </w:p>
    <w:p w14:paraId="01667750" w14:textId="1D1C02F5" w:rsidR="008F7701" w:rsidRPr="00935AD3" w:rsidRDefault="00EF0A78" w:rsidP="008F7701">
      <w:pPr>
        <w:ind w:left="720"/>
        <w:contextualSpacing/>
        <w:rPr>
          <w:sz w:val="22"/>
          <w:szCs w:val="22"/>
        </w:rPr>
      </w:pPr>
      <w:r>
        <w:rPr>
          <w:sz w:val="22"/>
          <w:szCs w:val="22"/>
        </w:rPr>
        <w:t xml:space="preserve">Bidders shall submit </w:t>
      </w:r>
      <w:r w:rsidR="008F7701" w:rsidRPr="00935AD3">
        <w:rPr>
          <w:sz w:val="22"/>
          <w:szCs w:val="22"/>
        </w:rPr>
        <w:t xml:space="preserve">questions regarding this RFP by the due date </w:t>
      </w:r>
      <w:r w:rsidR="0034227C">
        <w:rPr>
          <w:sz w:val="22"/>
          <w:szCs w:val="22"/>
        </w:rPr>
        <w:t xml:space="preserve">and time </w:t>
      </w:r>
      <w:r w:rsidR="008F7701" w:rsidRPr="00935AD3">
        <w:rPr>
          <w:sz w:val="22"/>
          <w:szCs w:val="22"/>
        </w:rPr>
        <w:t xml:space="preserve">specified in the Key Action Dates table in Section 1.2. Only e-mail inquiries addressed to the contact person listed </w:t>
      </w:r>
      <w:r w:rsidR="00373AB2">
        <w:rPr>
          <w:sz w:val="22"/>
          <w:szCs w:val="22"/>
        </w:rPr>
        <w:t xml:space="preserve">in </w:t>
      </w:r>
      <w:r w:rsidR="008F7701" w:rsidRPr="00935AD3">
        <w:rPr>
          <w:sz w:val="22"/>
          <w:szCs w:val="22"/>
        </w:rPr>
        <w:t>Section 1.3 will be accepted. Bidders shall provide specific information to enable th</w:t>
      </w:r>
      <w:r w:rsidR="000E2FD4">
        <w:rPr>
          <w:sz w:val="22"/>
          <w:szCs w:val="22"/>
        </w:rPr>
        <w:t xml:space="preserve">e </w:t>
      </w:r>
      <w:r w:rsidR="00D57F7D">
        <w:rPr>
          <w:sz w:val="22"/>
          <w:szCs w:val="22"/>
        </w:rPr>
        <w:t>Exchange</w:t>
      </w:r>
      <w:r w:rsidR="008F7701" w:rsidRPr="00935AD3">
        <w:rPr>
          <w:sz w:val="22"/>
          <w:szCs w:val="22"/>
        </w:rPr>
        <w:t xml:space="preserve"> to identify and respond to their questions. When submitting inquiries, please reference the RFP number. At its discretion, </w:t>
      </w:r>
      <w:r w:rsidR="00953828">
        <w:rPr>
          <w:sz w:val="22"/>
          <w:szCs w:val="22"/>
        </w:rPr>
        <w:t>the Exchange</w:t>
      </w:r>
      <w:r w:rsidR="008F7701" w:rsidRPr="00935AD3">
        <w:rPr>
          <w:sz w:val="22"/>
          <w:szCs w:val="22"/>
        </w:rPr>
        <w:t xml:space="preserve"> may contact an i</w:t>
      </w:r>
      <w:r>
        <w:rPr>
          <w:sz w:val="22"/>
          <w:szCs w:val="22"/>
        </w:rPr>
        <w:t>nquirer to seek clarification for</w:t>
      </w:r>
      <w:r w:rsidR="008F7701" w:rsidRPr="00935AD3">
        <w:rPr>
          <w:sz w:val="22"/>
          <w:szCs w:val="22"/>
        </w:rPr>
        <w:t xml:space="preserve"> an</w:t>
      </w:r>
      <w:r>
        <w:rPr>
          <w:sz w:val="22"/>
          <w:szCs w:val="22"/>
        </w:rPr>
        <w:t>y inquiry received. Bidders who</w:t>
      </w:r>
      <w:r w:rsidR="008F7701" w:rsidRPr="00935AD3">
        <w:rPr>
          <w:sz w:val="22"/>
          <w:szCs w:val="22"/>
        </w:rPr>
        <w:t xml:space="preserve"> fail to report a known or suspected problem with the RFP</w:t>
      </w:r>
      <w:r>
        <w:rPr>
          <w:sz w:val="22"/>
          <w:szCs w:val="22"/>
        </w:rPr>
        <w:t>,</w:t>
      </w:r>
      <w:r w:rsidR="008F7701" w:rsidRPr="00935AD3">
        <w:rPr>
          <w:sz w:val="22"/>
          <w:szCs w:val="22"/>
        </w:rPr>
        <w:t xml:space="preserve"> or fail to seek clarification and/or correction of the RFP, shall submit a proposal at their own risk.</w:t>
      </w:r>
    </w:p>
    <w:p w14:paraId="41ACF2A6" w14:textId="77777777" w:rsidR="0028579A" w:rsidRPr="00935AD3" w:rsidRDefault="0028579A" w:rsidP="00C8445F">
      <w:pPr>
        <w:pStyle w:val="Heading3"/>
        <w:numPr>
          <w:ilvl w:val="1"/>
          <w:numId w:val="15"/>
        </w:numPr>
        <w:ind w:hanging="540"/>
      </w:pPr>
      <w:bookmarkStart w:id="7" w:name="_Toc400084266"/>
      <w:r w:rsidRPr="00935AD3">
        <w:t>Submission of Final Proposals</w:t>
      </w:r>
      <w:bookmarkEnd w:id="7"/>
    </w:p>
    <w:p w14:paraId="22E5B0CF" w14:textId="77777777" w:rsidR="00856179" w:rsidRPr="00935AD3" w:rsidRDefault="00856179" w:rsidP="007B2CCC">
      <w:pPr>
        <w:pStyle w:val="Default"/>
        <w:contextualSpacing/>
        <w:rPr>
          <w:color w:val="auto"/>
          <w:sz w:val="22"/>
          <w:szCs w:val="22"/>
        </w:rPr>
      </w:pPr>
    </w:p>
    <w:p w14:paraId="60BCBB41" w14:textId="7781FEB2" w:rsidR="00856179" w:rsidRPr="00935AD3" w:rsidRDefault="00856179" w:rsidP="001E7CFB">
      <w:pPr>
        <w:pStyle w:val="Default"/>
        <w:numPr>
          <w:ilvl w:val="0"/>
          <w:numId w:val="13"/>
        </w:numPr>
        <w:ind w:left="1080"/>
        <w:contextualSpacing/>
        <w:rPr>
          <w:sz w:val="22"/>
          <w:szCs w:val="22"/>
        </w:rPr>
      </w:pPr>
      <w:r w:rsidRPr="00935AD3">
        <w:rPr>
          <w:sz w:val="22"/>
          <w:szCs w:val="22"/>
        </w:rPr>
        <w:t xml:space="preserve">Preparation: Proposals are to be prepared in such a way as to provide a straightforward, concise delineation of capabilities to satisfy the requirements of this RFP. </w:t>
      </w:r>
      <w:r w:rsidR="0035110F" w:rsidRPr="00E1481D">
        <w:rPr>
          <w:sz w:val="22"/>
          <w:szCs w:val="22"/>
        </w:rPr>
        <w:t xml:space="preserve">Expensive bindings, colored displays, promotional materials, etc., are not necessary or desired. </w:t>
      </w:r>
      <w:r w:rsidR="0034227C">
        <w:rPr>
          <w:sz w:val="22"/>
          <w:szCs w:val="22"/>
        </w:rPr>
        <w:t xml:space="preserve">Emphasis should be </w:t>
      </w:r>
      <w:r w:rsidRPr="00935AD3">
        <w:rPr>
          <w:sz w:val="22"/>
          <w:szCs w:val="22"/>
        </w:rPr>
        <w:t>on conformance to the RFP instructions, responsiveness to the RFP requirements</w:t>
      </w:r>
      <w:r w:rsidR="00994409" w:rsidRPr="00935AD3">
        <w:rPr>
          <w:sz w:val="22"/>
          <w:szCs w:val="22"/>
        </w:rPr>
        <w:t>,</w:t>
      </w:r>
      <w:r w:rsidRPr="00935AD3">
        <w:rPr>
          <w:sz w:val="22"/>
          <w:szCs w:val="22"/>
        </w:rPr>
        <w:t xml:space="preserve"> completeness and clarity of content. </w:t>
      </w:r>
    </w:p>
    <w:p w14:paraId="4368A672" w14:textId="77777777" w:rsidR="00856179" w:rsidRPr="00935AD3" w:rsidRDefault="00856179" w:rsidP="001E7CFB">
      <w:pPr>
        <w:pStyle w:val="Default"/>
        <w:ind w:left="1080"/>
        <w:contextualSpacing/>
        <w:rPr>
          <w:sz w:val="22"/>
          <w:szCs w:val="22"/>
        </w:rPr>
      </w:pPr>
    </w:p>
    <w:p w14:paraId="20C64A98" w14:textId="393F2D57" w:rsidR="00856179" w:rsidRPr="00935AD3" w:rsidRDefault="00856179" w:rsidP="001E7CFB">
      <w:pPr>
        <w:pStyle w:val="Default"/>
        <w:numPr>
          <w:ilvl w:val="0"/>
          <w:numId w:val="13"/>
        </w:numPr>
        <w:ind w:left="1080"/>
        <w:contextualSpacing/>
        <w:rPr>
          <w:sz w:val="22"/>
          <w:szCs w:val="22"/>
        </w:rPr>
      </w:pPr>
      <w:r w:rsidRPr="00935AD3">
        <w:rPr>
          <w:sz w:val="22"/>
          <w:szCs w:val="22"/>
        </w:rPr>
        <w:t xml:space="preserve">Bidder's Cost: Costs for developing proposals or attending Bidder conferences are entirely the </w:t>
      </w:r>
      <w:r w:rsidR="00755677" w:rsidRPr="00935AD3">
        <w:rPr>
          <w:sz w:val="22"/>
          <w:szCs w:val="22"/>
        </w:rPr>
        <w:t>responsibility</w:t>
      </w:r>
      <w:r w:rsidRPr="00935AD3">
        <w:rPr>
          <w:sz w:val="22"/>
          <w:szCs w:val="22"/>
        </w:rPr>
        <w:t xml:space="preserve"> of the Bidder and shall not be chargeable to </w:t>
      </w:r>
      <w:r w:rsidR="00953828">
        <w:rPr>
          <w:sz w:val="22"/>
          <w:szCs w:val="22"/>
        </w:rPr>
        <w:t>the Exchange</w:t>
      </w:r>
      <w:r w:rsidRPr="00935AD3">
        <w:rPr>
          <w:sz w:val="22"/>
          <w:szCs w:val="22"/>
        </w:rPr>
        <w:t xml:space="preserve">. </w:t>
      </w:r>
    </w:p>
    <w:p w14:paraId="72286143" w14:textId="77777777" w:rsidR="00994409" w:rsidRPr="00935AD3" w:rsidRDefault="00994409" w:rsidP="001E7CFB">
      <w:pPr>
        <w:pStyle w:val="Default"/>
        <w:ind w:left="1080"/>
        <w:contextualSpacing/>
        <w:rPr>
          <w:sz w:val="22"/>
          <w:szCs w:val="22"/>
        </w:rPr>
      </w:pPr>
    </w:p>
    <w:p w14:paraId="12284273" w14:textId="711F8038" w:rsidR="00856179" w:rsidRPr="00935AD3" w:rsidRDefault="00856179" w:rsidP="001E7CFB">
      <w:pPr>
        <w:pStyle w:val="Default"/>
        <w:numPr>
          <w:ilvl w:val="0"/>
          <w:numId w:val="13"/>
        </w:numPr>
        <w:ind w:left="1080"/>
        <w:contextualSpacing/>
        <w:rPr>
          <w:sz w:val="22"/>
          <w:szCs w:val="22"/>
        </w:rPr>
      </w:pPr>
      <w:r w:rsidRPr="00935AD3">
        <w:rPr>
          <w:sz w:val="22"/>
          <w:szCs w:val="22"/>
        </w:rPr>
        <w:t>Completion of Proposals: Proposals must be complete in all respects as described in the requirements established within the RFP. A Final Proposal may be rejected if it is conditional or incomplete, or if it contains any alterations of form or other irregularities of any kind. A Final Proposal must be rejected if any such defect or irregularity constitutes a material deviation from the RFP requirements</w:t>
      </w:r>
      <w:r w:rsidR="00D64B95" w:rsidRPr="00935AD3">
        <w:rPr>
          <w:sz w:val="22"/>
          <w:szCs w:val="22"/>
        </w:rPr>
        <w:t xml:space="preserve"> as determined by </w:t>
      </w:r>
      <w:r w:rsidR="00953828">
        <w:rPr>
          <w:sz w:val="22"/>
          <w:szCs w:val="22"/>
        </w:rPr>
        <w:t>the Exchange</w:t>
      </w:r>
      <w:r w:rsidR="00D64B95" w:rsidRPr="00935AD3">
        <w:rPr>
          <w:sz w:val="22"/>
          <w:szCs w:val="22"/>
        </w:rPr>
        <w:t xml:space="preserve"> in its sole discretion</w:t>
      </w:r>
      <w:r w:rsidRPr="00935AD3">
        <w:rPr>
          <w:sz w:val="22"/>
          <w:szCs w:val="22"/>
        </w:rPr>
        <w:t>. The Final Proposal must contain all items required in the RFP.</w:t>
      </w:r>
    </w:p>
    <w:p w14:paraId="2D89FA0A" w14:textId="77777777" w:rsidR="00994409" w:rsidRPr="00935AD3" w:rsidRDefault="00994409" w:rsidP="001E7CFB">
      <w:pPr>
        <w:pStyle w:val="Default"/>
        <w:ind w:left="1080"/>
        <w:contextualSpacing/>
        <w:rPr>
          <w:sz w:val="22"/>
          <w:szCs w:val="22"/>
        </w:rPr>
      </w:pPr>
    </w:p>
    <w:p w14:paraId="214A1751" w14:textId="27A50AA7" w:rsidR="00856179" w:rsidRPr="00935AD3" w:rsidRDefault="00856179" w:rsidP="001E7CFB">
      <w:pPr>
        <w:pStyle w:val="Default"/>
        <w:numPr>
          <w:ilvl w:val="0"/>
          <w:numId w:val="13"/>
        </w:numPr>
        <w:ind w:left="1080"/>
        <w:contextualSpacing/>
        <w:rPr>
          <w:sz w:val="22"/>
          <w:szCs w:val="22"/>
        </w:rPr>
      </w:pPr>
      <w:r w:rsidRPr="00935AD3">
        <w:rPr>
          <w:sz w:val="22"/>
          <w:szCs w:val="22"/>
        </w:rPr>
        <w:t>False or Misleading Statem</w:t>
      </w:r>
      <w:r w:rsidR="0066481F">
        <w:rPr>
          <w:sz w:val="22"/>
          <w:szCs w:val="22"/>
        </w:rPr>
        <w:t>ents: Proposals that</w:t>
      </w:r>
      <w:r w:rsidRPr="00935AD3">
        <w:rPr>
          <w:sz w:val="22"/>
          <w:szCs w:val="22"/>
        </w:rPr>
        <w:t xml:space="preserve"> contain false or misleading statements, o</w:t>
      </w:r>
      <w:r w:rsidR="0034227C">
        <w:rPr>
          <w:sz w:val="22"/>
          <w:szCs w:val="22"/>
        </w:rPr>
        <w:t>r that</w:t>
      </w:r>
      <w:r w:rsidR="0066481F">
        <w:rPr>
          <w:sz w:val="22"/>
          <w:szCs w:val="22"/>
        </w:rPr>
        <w:t xml:space="preserve"> provide references that</w:t>
      </w:r>
      <w:r w:rsidRPr="00935AD3">
        <w:rPr>
          <w:sz w:val="22"/>
          <w:szCs w:val="22"/>
        </w:rPr>
        <w:t xml:space="preserve"> do not support an attribute or condition claimed by the Bidder, may be rejected. If, in the opinion of </w:t>
      </w:r>
      <w:r w:rsidR="00CF65D7">
        <w:rPr>
          <w:sz w:val="22"/>
          <w:szCs w:val="22"/>
        </w:rPr>
        <w:t>t</w:t>
      </w:r>
      <w:r w:rsidR="00953828">
        <w:rPr>
          <w:sz w:val="22"/>
          <w:szCs w:val="22"/>
        </w:rPr>
        <w:t>he Exchange</w:t>
      </w:r>
      <w:r w:rsidRPr="00935AD3">
        <w:rPr>
          <w:sz w:val="22"/>
          <w:szCs w:val="22"/>
        </w:rPr>
        <w:t xml:space="preserve">, such information was intended to mislead </w:t>
      </w:r>
      <w:r w:rsidR="00E348C3">
        <w:rPr>
          <w:sz w:val="22"/>
          <w:szCs w:val="22"/>
        </w:rPr>
        <w:t>t</w:t>
      </w:r>
      <w:r w:rsidR="00953828">
        <w:rPr>
          <w:sz w:val="22"/>
          <w:szCs w:val="22"/>
        </w:rPr>
        <w:t>he Exchange</w:t>
      </w:r>
      <w:r w:rsidRPr="00935AD3">
        <w:rPr>
          <w:sz w:val="22"/>
          <w:szCs w:val="22"/>
        </w:rPr>
        <w:t xml:space="preserve"> in its evaluation of the proposal, and the attribute, condition,</w:t>
      </w:r>
      <w:r w:rsidR="006A7842" w:rsidRPr="00935AD3">
        <w:rPr>
          <w:sz w:val="22"/>
          <w:szCs w:val="22"/>
        </w:rPr>
        <w:t xml:space="preserve"> or capability is a requirement of this RFP, it will be the basis for rejection of the proposal.</w:t>
      </w:r>
    </w:p>
    <w:p w14:paraId="326D556B" w14:textId="77777777" w:rsidR="00535DB9" w:rsidRPr="00935AD3" w:rsidRDefault="00535DB9" w:rsidP="007B2CCC">
      <w:pPr>
        <w:ind w:left="720"/>
        <w:contextualSpacing/>
        <w:rPr>
          <w:sz w:val="22"/>
          <w:szCs w:val="22"/>
        </w:rPr>
      </w:pPr>
    </w:p>
    <w:p w14:paraId="2772BF4B" w14:textId="0D6CAF43" w:rsidR="005B07B4" w:rsidRPr="00935AD3" w:rsidRDefault="005B07B4" w:rsidP="007B2CCC">
      <w:pPr>
        <w:ind w:left="720"/>
        <w:contextualSpacing/>
        <w:rPr>
          <w:sz w:val="22"/>
          <w:szCs w:val="22"/>
        </w:rPr>
      </w:pPr>
      <w:r w:rsidRPr="00935AD3">
        <w:rPr>
          <w:sz w:val="22"/>
          <w:szCs w:val="22"/>
        </w:rPr>
        <w:t xml:space="preserve">Issuance of this RFP in no way constitutes a commitment by the </w:t>
      </w:r>
      <w:r w:rsidR="00D42394">
        <w:rPr>
          <w:sz w:val="22"/>
          <w:szCs w:val="22"/>
        </w:rPr>
        <w:t>Exchange</w:t>
      </w:r>
      <w:r w:rsidRPr="00935AD3">
        <w:rPr>
          <w:sz w:val="22"/>
          <w:szCs w:val="22"/>
        </w:rPr>
        <w:t xml:space="preserve"> to award a</w:t>
      </w:r>
      <w:r w:rsidR="00B455D3">
        <w:rPr>
          <w:sz w:val="22"/>
          <w:szCs w:val="22"/>
        </w:rPr>
        <w:t>n</w:t>
      </w:r>
      <w:r w:rsidR="001259E1" w:rsidRPr="00935AD3">
        <w:rPr>
          <w:sz w:val="22"/>
          <w:szCs w:val="22"/>
        </w:rPr>
        <w:t xml:space="preserve"> </w:t>
      </w:r>
      <w:r w:rsidR="00B455D3">
        <w:rPr>
          <w:sz w:val="22"/>
          <w:szCs w:val="22"/>
        </w:rPr>
        <w:t>agreement</w:t>
      </w:r>
      <w:r w:rsidRPr="00935AD3">
        <w:rPr>
          <w:sz w:val="22"/>
          <w:szCs w:val="22"/>
        </w:rPr>
        <w:t xml:space="preserve">. </w:t>
      </w:r>
      <w:r w:rsidR="00953828">
        <w:rPr>
          <w:sz w:val="22"/>
          <w:szCs w:val="22"/>
        </w:rPr>
        <w:t>The Exchange</w:t>
      </w:r>
      <w:r w:rsidRPr="00935AD3">
        <w:rPr>
          <w:sz w:val="22"/>
          <w:szCs w:val="22"/>
        </w:rPr>
        <w:t xml:space="preserve"> reserves the right to reject any or all offers received if </w:t>
      </w:r>
      <w:r w:rsidR="00CF65D7">
        <w:rPr>
          <w:sz w:val="22"/>
          <w:szCs w:val="22"/>
        </w:rPr>
        <w:t>t</w:t>
      </w:r>
      <w:r w:rsidR="00953828">
        <w:rPr>
          <w:sz w:val="22"/>
          <w:szCs w:val="22"/>
        </w:rPr>
        <w:t>he Exchange</w:t>
      </w:r>
      <w:r w:rsidRPr="00935AD3">
        <w:rPr>
          <w:sz w:val="22"/>
          <w:szCs w:val="22"/>
        </w:rPr>
        <w:t xml:space="preserve"> determines that it is in </w:t>
      </w:r>
      <w:r w:rsidR="00CF65D7">
        <w:rPr>
          <w:sz w:val="22"/>
          <w:szCs w:val="22"/>
        </w:rPr>
        <w:t>t</w:t>
      </w:r>
      <w:r w:rsidR="00953828">
        <w:rPr>
          <w:sz w:val="22"/>
          <w:szCs w:val="22"/>
        </w:rPr>
        <w:t>he Exchange</w:t>
      </w:r>
      <w:r w:rsidRPr="00935AD3">
        <w:rPr>
          <w:sz w:val="22"/>
          <w:szCs w:val="22"/>
        </w:rPr>
        <w:t xml:space="preserve">’s best interest to do so. Assumptions </w:t>
      </w:r>
      <w:r w:rsidR="0066481F">
        <w:rPr>
          <w:sz w:val="22"/>
          <w:szCs w:val="22"/>
        </w:rPr>
        <w:t>made by the Bidder in response</w:t>
      </w:r>
      <w:r w:rsidRPr="00935AD3">
        <w:rPr>
          <w:sz w:val="22"/>
          <w:szCs w:val="22"/>
        </w:rPr>
        <w:t xml:space="preserve"> to this RFP do not obligate </w:t>
      </w:r>
      <w:r w:rsidR="00CF65D7">
        <w:rPr>
          <w:sz w:val="22"/>
          <w:szCs w:val="22"/>
        </w:rPr>
        <w:t>t</w:t>
      </w:r>
      <w:r w:rsidR="00953828">
        <w:rPr>
          <w:sz w:val="22"/>
          <w:szCs w:val="22"/>
        </w:rPr>
        <w:t>he Exchange</w:t>
      </w:r>
      <w:r w:rsidRPr="00935AD3">
        <w:rPr>
          <w:sz w:val="22"/>
          <w:szCs w:val="22"/>
        </w:rPr>
        <w:t xml:space="preserve"> in any way. Additionally, assumptions may make the offer conditional and be cause for the offer to be rejected. Responses to this RFP will be assessed based on determining the “Best Value” </w:t>
      </w:r>
      <w:r w:rsidR="00D7459A">
        <w:rPr>
          <w:sz w:val="22"/>
          <w:szCs w:val="22"/>
        </w:rPr>
        <w:t>and the selection, if made, may</w:t>
      </w:r>
      <w:r w:rsidRPr="00935AD3">
        <w:rPr>
          <w:sz w:val="22"/>
          <w:szCs w:val="22"/>
        </w:rPr>
        <w:t xml:space="preserve"> be </w:t>
      </w:r>
      <w:r w:rsidR="00EB5571">
        <w:rPr>
          <w:sz w:val="22"/>
          <w:szCs w:val="22"/>
        </w:rPr>
        <w:t xml:space="preserve">made to </w:t>
      </w:r>
      <w:r w:rsidR="00D7459A">
        <w:rPr>
          <w:sz w:val="22"/>
          <w:szCs w:val="22"/>
        </w:rPr>
        <w:t>multiple</w:t>
      </w:r>
      <w:r w:rsidRPr="00935AD3">
        <w:rPr>
          <w:sz w:val="22"/>
          <w:szCs w:val="22"/>
        </w:rPr>
        <w:t xml:space="preserve"> Bidder</w:t>
      </w:r>
      <w:r w:rsidR="00D7459A">
        <w:rPr>
          <w:sz w:val="22"/>
          <w:szCs w:val="22"/>
        </w:rPr>
        <w:t>s</w:t>
      </w:r>
      <w:r w:rsidRPr="00935AD3">
        <w:rPr>
          <w:sz w:val="22"/>
          <w:szCs w:val="22"/>
        </w:rPr>
        <w:t xml:space="preserve">. The SOW and </w:t>
      </w:r>
      <w:r w:rsidR="0062468B" w:rsidRPr="00935AD3">
        <w:rPr>
          <w:sz w:val="22"/>
          <w:szCs w:val="22"/>
        </w:rPr>
        <w:t xml:space="preserve">bid </w:t>
      </w:r>
      <w:r w:rsidRPr="00935AD3">
        <w:rPr>
          <w:sz w:val="22"/>
          <w:szCs w:val="22"/>
        </w:rPr>
        <w:t xml:space="preserve">will be made a part of the resulting </w:t>
      </w:r>
      <w:r w:rsidR="00D42394">
        <w:rPr>
          <w:sz w:val="22"/>
          <w:szCs w:val="22"/>
        </w:rPr>
        <w:t>Agreement</w:t>
      </w:r>
      <w:r w:rsidRPr="00935AD3">
        <w:rPr>
          <w:sz w:val="22"/>
          <w:szCs w:val="22"/>
        </w:rPr>
        <w:t>.</w:t>
      </w:r>
    </w:p>
    <w:p w14:paraId="75EA15A7" w14:textId="77777777" w:rsidR="0065505E" w:rsidRPr="00935AD3" w:rsidRDefault="0065505E" w:rsidP="00B63855">
      <w:pPr>
        <w:contextualSpacing/>
        <w:rPr>
          <w:sz w:val="22"/>
          <w:szCs w:val="22"/>
        </w:rPr>
      </w:pPr>
    </w:p>
    <w:p w14:paraId="7821566B" w14:textId="77777777" w:rsidR="00AC48E1" w:rsidRPr="00935AD3" w:rsidRDefault="00AC48E1" w:rsidP="00C8445F">
      <w:pPr>
        <w:pStyle w:val="Heading3"/>
        <w:numPr>
          <w:ilvl w:val="1"/>
          <w:numId w:val="15"/>
        </w:numPr>
        <w:ind w:hanging="540"/>
      </w:pPr>
      <w:bookmarkStart w:id="8" w:name="_Toc400084267"/>
      <w:r w:rsidRPr="00935AD3">
        <w:t>Format of Proposals</w:t>
      </w:r>
      <w:bookmarkEnd w:id="8"/>
    </w:p>
    <w:p w14:paraId="31FD2D39" w14:textId="77777777" w:rsidR="00AC48E1" w:rsidRDefault="00AC48E1" w:rsidP="007B2CCC">
      <w:pPr>
        <w:pStyle w:val="Default"/>
        <w:contextualSpacing/>
        <w:rPr>
          <w:sz w:val="22"/>
          <w:szCs w:val="22"/>
        </w:rPr>
      </w:pPr>
    </w:p>
    <w:p w14:paraId="1B278D65" w14:textId="0C736E2E" w:rsidR="007F4544" w:rsidRPr="00E1481D" w:rsidRDefault="007F4544" w:rsidP="007F4544">
      <w:pPr>
        <w:pStyle w:val="Default"/>
        <w:ind w:left="720"/>
        <w:contextualSpacing/>
        <w:rPr>
          <w:sz w:val="22"/>
          <w:szCs w:val="22"/>
        </w:rPr>
      </w:pPr>
      <w:r w:rsidRPr="00E1481D">
        <w:rPr>
          <w:sz w:val="22"/>
          <w:szCs w:val="22"/>
        </w:rPr>
        <w:t xml:space="preserve">This RFP </w:t>
      </w:r>
      <w:r>
        <w:rPr>
          <w:sz w:val="22"/>
          <w:szCs w:val="22"/>
        </w:rPr>
        <w:t>requires Bidd</w:t>
      </w:r>
      <w:r w:rsidRPr="00E1481D">
        <w:rPr>
          <w:sz w:val="22"/>
          <w:szCs w:val="22"/>
        </w:rPr>
        <w:t>ers</w:t>
      </w:r>
      <w:r>
        <w:rPr>
          <w:sz w:val="22"/>
          <w:szCs w:val="22"/>
        </w:rPr>
        <w:t xml:space="preserve"> </w:t>
      </w:r>
      <w:r w:rsidRPr="00E1481D">
        <w:rPr>
          <w:sz w:val="22"/>
          <w:szCs w:val="22"/>
        </w:rPr>
        <w:t xml:space="preserve">to submit a </w:t>
      </w:r>
      <w:r>
        <w:rPr>
          <w:sz w:val="22"/>
          <w:szCs w:val="22"/>
        </w:rPr>
        <w:t>proposal</w:t>
      </w:r>
      <w:r w:rsidRPr="00E1481D">
        <w:rPr>
          <w:sz w:val="22"/>
          <w:szCs w:val="22"/>
        </w:rPr>
        <w:t xml:space="preserve"> that shall contain all required Administrative and Technical Attachments and Exhibits</w:t>
      </w:r>
      <w:r>
        <w:rPr>
          <w:sz w:val="22"/>
          <w:szCs w:val="22"/>
        </w:rPr>
        <w:t>,</w:t>
      </w:r>
      <w:r w:rsidRPr="00E1481D">
        <w:rPr>
          <w:sz w:val="22"/>
          <w:szCs w:val="22"/>
        </w:rPr>
        <w:t xml:space="preserve"> and </w:t>
      </w:r>
      <w:r>
        <w:rPr>
          <w:sz w:val="22"/>
          <w:szCs w:val="22"/>
        </w:rPr>
        <w:t xml:space="preserve">is </w:t>
      </w:r>
      <w:r w:rsidRPr="00E1481D">
        <w:rPr>
          <w:sz w:val="22"/>
          <w:szCs w:val="22"/>
        </w:rPr>
        <w:t xml:space="preserve">submitted in a sealed envelope/container when shipped to </w:t>
      </w:r>
      <w:r>
        <w:rPr>
          <w:sz w:val="22"/>
          <w:szCs w:val="22"/>
        </w:rPr>
        <w:t>the Exchange</w:t>
      </w:r>
      <w:r w:rsidRPr="00E1481D">
        <w:rPr>
          <w:sz w:val="22"/>
          <w:szCs w:val="22"/>
        </w:rPr>
        <w:t xml:space="preserve"> by the </w:t>
      </w:r>
      <w:r>
        <w:rPr>
          <w:sz w:val="22"/>
          <w:szCs w:val="22"/>
        </w:rPr>
        <w:t>date</w:t>
      </w:r>
      <w:r w:rsidRPr="00E1481D">
        <w:rPr>
          <w:sz w:val="22"/>
          <w:szCs w:val="22"/>
        </w:rPr>
        <w:t xml:space="preserve"> a</w:t>
      </w:r>
      <w:r>
        <w:rPr>
          <w:sz w:val="22"/>
          <w:szCs w:val="22"/>
        </w:rPr>
        <w:t>nd time</w:t>
      </w:r>
      <w:r w:rsidRPr="00E1481D">
        <w:rPr>
          <w:sz w:val="22"/>
          <w:szCs w:val="22"/>
        </w:rPr>
        <w:t xml:space="preserve"> shown in Section 1.2 Key </w:t>
      </w:r>
      <w:r>
        <w:rPr>
          <w:sz w:val="22"/>
          <w:szCs w:val="22"/>
        </w:rPr>
        <w:t xml:space="preserve">Action </w:t>
      </w:r>
      <w:r w:rsidRPr="00E1481D">
        <w:rPr>
          <w:sz w:val="22"/>
          <w:szCs w:val="22"/>
        </w:rPr>
        <w:t xml:space="preserve">Dates. The sealed package must be plainly marked with the 1) RFP number and title, 2) </w:t>
      </w:r>
      <w:r>
        <w:rPr>
          <w:sz w:val="22"/>
          <w:szCs w:val="22"/>
        </w:rPr>
        <w:t>company</w:t>
      </w:r>
      <w:r w:rsidRPr="00E1481D">
        <w:rPr>
          <w:sz w:val="22"/>
          <w:szCs w:val="22"/>
        </w:rPr>
        <w:t xml:space="preserve"> name and address, and 3) must be marked with “DO NOT OPEN”, as shown in the following example:</w:t>
      </w:r>
    </w:p>
    <w:p w14:paraId="576819BB" w14:textId="77777777" w:rsidR="007F4544" w:rsidRPr="00E1481D" w:rsidRDefault="007F4544" w:rsidP="007F4544">
      <w:pPr>
        <w:pStyle w:val="Default"/>
        <w:contextualSpacing/>
        <w:rPr>
          <w:sz w:val="22"/>
          <w:szCs w:val="22"/>
        </w:rPr>
      </w:pPr>
      <w:r w:rsidRPr="00E1481D">
        <w:rPr>
          <w:sz w:val="22"/>
          <w:szCs w:val="22"/>
        </w:rPr>
        <w:t xml:space="preserve"> </w:t>
      </w:r>
    </w:p>
    <w:p w14:paraId="7433269A" w14:textId="77777777" w:rsidR="007F4544" w:rsidRDefault="007F4544" w:rsidP="007F4544">
      <w:pPr>
        <w:autoSpaceDE w:val="0"/>
        <w:autoSpaceDN w:val="0"/>
        <w:adjustRightInd w:val="0"/>
        <w:spacing w:after="0"/>
        <w:contextualSpacing/>
        <w:jc w:val="center"/>
        <w:rPr>
          <w:b/>
          <w:bCs/>
          <w:sz w:val="22"/>
          <w:szCs w:val="22"/>
        </w:rPr>
      </w:pPr>
    </w:p>
    <w:p w14:paraId="695CE13F" w14:textId="77777777" w:rsidR="007F4544" w:rsidRDefault="007F4544" w:rsidP="007F4544">
      <w:pPr>
        <w:autoSpaceDE w:val="0"/>
        <w:autoSpaceDN w:val="0"/>
        <w:adjustRightInd w:val="0"/>
        <w:spacing w:after="0"/>
        <w:contextualSpacing/>
        <w:jc w:val="center"/>
        <w:rPr>
          <w:b/>
          <w:bCs/>
          <w:sz w:val="22"/>
          <w:szCs w:val="22"/>
        </w:rPr>
      </w:pPr>
    </w:p>
    <w:p w14:paraId="4FB0040F" w14:textId="6FC813E4" w:rsidR="007F4544" w:rsidRPr="005E7E79" w:rsidRDefault="007F4544" w:rsidP="007F4544">
      <w:pPr>
        <w:autoSpaceDE w:val="0"/>
        <w:autoSpaceDN w:val="0"/>
        <w:adjustRightInd w:val="0"/>
        <w:spacing w:after="0"/>
        <w:contextualSpacing/>
        <w:jc w:val="center"/>
        <w:rPr>
          <w:b/>
          <w:bCs/>
          <w:sz w:val="22"/>
          <w:szCs w:val="22"/>
        </w:rPr>
      </w:pPr>
      <w:r w:rsidRPr="005E7E79">
        <w:rPr>
          <w:b/>
          <w:bCs/>
          <w:sz w:val="22"/>
          <w:szCs w:val="22"/>
        </w:rPr>
        <w:t xml:space="preserve">RFP </w:t>
      </w:r>
      <w:r>
        <w:rPr>
          <w:b/>
          <w:bCs/>
          <w:sz w:val="22"/>
          <w:szCs w:val="22"/>
        </w:rPr>
        <w:t>2014-19</w:t>
      </w:r>
    </w:p>
    <w:p w14:paraId="2E988738" w14:textId="1C19CE8D" w:rsidR="007F4544" w:rsidRPr="005E7E79" w:rsidRDefault="007F4544" w:rsidP="007F4544">
      <w:pPr>
        <w:autoSpaceDE w:val="0"/>
        <w:autoSpaceDN w:val="0"/>
        <w:adjustRightInd w:val="0"/>
        <w:spacing w:after="0"/>
        <w:contextualSpacing/>
        <w:jc w:val="center"/>
        <w:rPr>
          <w:b/>
          <w:sz w:val="22"/>
          <w:szCs w:val="22"/>
        </w:rPr>
      </w:pPr>
      <w:r>
        <w:rPr>
          <w:b/>
          <w:sz w:val="22"/>
          <w:szCs w:val="22"/>
        </w:rPr>
        <w:t>Premium Accounting</w:t>
      </w:r>
    </w:p>
    <w:p w14:paraId="2C884C08" w14:textId="76D0CD0A" w:rsidR="007F4544" w:rsidRPr="005E7E79" w:rsidRDefault="007F4544" w:rsidP="007F4544">
      <w:pPr>
        <w:autoSpaceDE w:val="0"/>
        <w:autoSpaceDN w:val="0"/>
        <w:adjustRightInd w:val="0"/>
        <w:spacing w:after="0"/>
        <w:contextualSpacing/>
        <w:jc w:val="center"/>
        <w:rPr>
          <w:i/>
          <w:sz w:val="22"/>
          <w:szCs w:val="22"/>
        </w:rPr>
      </w:pPr>
      <w:r w:rsidRPr="005E7E79">
        <w:rPr>
          <w:b/>
          <w:bCs/>
          <w:sz w:val="22"/>
          <w:szCs w:val="22"/>
        </w:rPr>
        <w:t xml:space="preserve">Attention: </w:t>
      </w:r>
      <w:r>
        <w:rPr>
          <w:b/>
          <w:bCs/>
          <w:sz w:val="22"/>
          <w:szCs w:val="22"/>
        </w:rPr>
        <w:t>John Chermesino</w:t>
      </w:r>
    </w:p>
    <w:p w14:paraId="03D99CD6" w14:textId="6B7CAEE4" w:rsidR="007F4544" w:rsidRPr="00E1481D" w:rsidRDefault="007F4544" w:rsidP="007F4544">
      <w:pPr>
        <w:autoSpaceDE w:val="0"/>
        <w:autoSpaceDN w:val="0"/>
        <w:adjustRightInd w:val="0"/>
        <w:spacing w:after="0"/>
        <w:contextualSpacing/>
        <w:jc w:val="center"/>
        <w:rPr>
          <w:color w:val="000000"/>
          <w:sz w:val="22"/>
          <w:szCs w:val="22"/>
        </w:rPr>
      </w:pPr>
      <w:r w:rsidRPr="00E1481D">
        <w:rPr>
          <w:b/>
          <w:bCs/>
          <w:color w:val="000000"/>
          <w:sz w:val="22"/>
          <w:szCs w:val="22"/>
        </w:rPr>
        <w:t xml:space="preserve">California </w:t>
      </w:r>
      <w:r w:rsidR="009C299C">
        <w:rPr>
          <w:b/>
          <w:bCs/>
          <w:color w:val="000000"/>
          <w:sz w:val="22"/>
          <w:szCs w:val="22"/>
        </w:rPr>
        <w:t>Health Benefit Exchange</w:t>
      </w:r>
    </w:p>
    <w:p w14:paraId="4E626D9F" w14:textId="77777777" w:rsidR="007F4544" w:rsidRPr="00E1481D" w:rsidRDefault="007F4544" w:rsidP="007F4544">
      <w:pPr>
        <w:pStyle w:val="Default"/>
        <w:contextualSpacing/>
        <w:jc w:val="center"/>
        <w:rPr>
          <w:b/>
          <w:sz w:val="22"/>
          <w:szCs w:val="22"/>
        </w:rPr>
      </w:pPr>
      <w:r>
        <w:rPr>
          <w:b/>
          <w:sz w:val="22"/>
          <w:szCs w:val="22"/>
        </w:rPr>
        <w:t>1601 Exposition Blvd.</w:t>
      </w:r>
    </w:p>
    <w:p w14:paraId="31144939" w14:textId="77777777" w:rsidR="007F4544" w:rsidRDefault="007F4544" w:rsidP="007F4544">
      <w:pPr>
        <w:pStyle w:val="Default"/>
        <w:contextualSpacing/>
        <w:jc w:val="center"/>
        <w:rPr>
          <w:b/>
          <w:sz w:val="22"/>
          <w:szCs w:val="22"/>
        </w:rPr>
      </w:pPr>
      <w:r w:rsidRPr="00E1481D">
        <w:rPr>
          <w:b/>
          <w:sz w:val="22"/>
          <w:szCs w:val="22"/>
        </w:rPr>
        <w:t>Sacramento, CA 9581</w:t>
      </w:r>
      <w:r>
        <w:rPr>
          <w:b/>
          <w:sz w:val="22"/>
          <w:szCs w:val="22"/>
        </w:rPr>
        <w:t>5</w:t>
      </w:r>
    </w:p>
    <w:p w14:paraId="7249EF17" w14:textId="77777777" w:rsidR="007F4544" w:rsidRPr="00E1481D" w:rsidRDefault="007F4544" w:rsidP="007F4544">
      <w:pPr>
        <w:pStyle w:val="Default"/>
        <w:contextualSpacing/>
        <w:jc w:val="center"/>
        <w:rPr>
          <w:b/>
          <w:sz w:val="22"/>
          <w:szCs w:val="22"/>
        </w:rPr>
      </w:pPr>
      <w:r>
        <w:rPr>
          <w:b/>
          <w:sz w:val="22"/>
          <w:szCs w:val="22"/>
        </w:rPr>
        <w:t>DO NOT OPEN</w:t>
      </w:r>
    </w:p>
    <w:p w14:paraId="196627F7" w14:textId="77777777" w:rsidR="007F4544" w:rsidRPr="00E1481D" w:rsidRDefault="007F4544" w:rsidP="007F4544">
      <w:pPr>
        <w:pStyle w:val="Default"/>
        <w:ind w:left="720"/>
        <w:contextualSpacing/>
        <w:rPr>
          <w:sz w:val="22"/>
          <w:szCs w:val="22"/>
        </w:rPr>
      </w:pPr>
    </w:p>
    <w:p w14:paraId="7F17E3B4" w14:textId="075D094E" w:rsidR="007F4544" w:rsidRDefault="007F4544" w:rsidP="007F4544">
      <w:pPr>
        <w:pStyle w:val="Default"/>
        <w:ind w:left="720"/>
        <w:contextualSpacing/>
        <w:rPr>
          <w:sz w:val="22"/>
          <w:szCs w:val="22"/>
        </w:rPr>
      </w:pPr>
      <w:r>
        <w:rPr>
          <w:sz w:val="22"/>
          <w:szCs w:val="22"/>
        </w:rPr>
        <w:t>Bidder</w:t>
      </w:r>
      <w:r w:rsidRPr="00E1481D">
        <w:rPr>
          <w:sz w:val="22"/>
          <w:szCs w:val="22"/>
        </w:rPr>
        <w:t xml:space="preserve"> </w:t>
      </w:r>
      <w:r w:rsidRPr="000423F8">
        <w:rPr>
          <w:color w:val="auto"/>
          <w:sz w:val="22"/>
          <w:szCs w:val="22"/>
        </w:rPr>
        <w:t>sh</w:t>
      </w:r>
      <w:r>
        <w:rPr>
          <w:color w:val="auto"/>
          <w:sz w:val="22"/>
          <w:szCs w:val="22"/>
        </w:rPr>
        <w:t>all submit four</w:t>
      </w:r>
      <w:r w:rsidRPr="00055FA5">
        <w:rPr>
          <w:color w:val="auto"/>
          <w:sz w:val="22"/>
          <w:szCs w:val="22"/>
        </w:rPr>
        <w:t xml:space="preserve"> (</w:t>
      </w:r>
      <w:r>
        <w:rPr>
          <w:color w:val="auto"/>
          <w:sz w:val="22"/>
          <w:szCs w:val="22"/>
        </w:rPr>
        <w:t>4</w:t>
      </w:r>
      <w:r w:rsidR="009C299C">
        <w:rPr>
          <w:color w:val="auto"/>
          <w:sz w:val="22"/>
          <w:szCs w:val="22"/>
        </w:rPr>
        <w:t xml:space="preserve">) </w:t>
      </w:r>
      <w:r w:rsidRPr="00055FA5">
        <w:rPr>
          <w:color w:val="auto"/>
          <w:sz w:val="22"/>
          <w:szCs w:val="22"/>
        </w:rPr>
        <w:t xml:space="preserve">copies for all Administrative/Technical Attachments and Exhibits in the sealed Envelope/Container. In the </w:t>
      </w:r>
      <w:r w:rsidR="009C299C">
        <w:rPr>
          <w:color w:val="auto"/>
          <w:sz w:val="22"/>
          <w:szCs w:val="22"/>
        </w:rPr>
        <w:t>Bidd</w:t>
      </w:r>
      <w:r>
        <w:rPr>
          <w:color w:val="auto"/>
          <w:sz w:val="22"/>
          <w:szCs w:val="22"/>
        </w:rPr>
        <w:t>er</w:t>
      </w:r>
      <w:r w:rsidRPr="00055FA5">
        <w:rPr>
          <w:color w:val="auto"/>
          <w:sz w:val="22"/>
          <w:szCs w:val="22"/>
        </w:rPr>
        <w:t>’s best interest, one (1) should be titled “Mast</w:t>
      </w:r>
      <w:r>
        <w:rPr>
          <w:color w:val="auto"/>
          <w:sz w:val="22"/>
          <w:szCs w:val="22"/>
        </w:rPr>
        <w:t>er Copy”</w:t>
      </w:r>
      <w:r w:rsidR="0019018B">
        <w:rPr>
          <w:color w:val="auto"/>
          <w:sz w:val="22"/>
          <w:szCs w:val="22"/>
        </w:rPr>
        <w:t>,</w:t>
      </w:r>
      <w:r>
        <w:rPr>
          <w:color w:val="auto"/>
          <w:sz w:val="22"/>
          <w:szCs w:val="22"/>
        </w:rPr>
        <w:t xml:space="preserve"> with the remaining three</w:t>
      </w:r>
      <w:r w:rsidRPr="00055FA5">
        <w:rPr>
          <w:color w:val="auto"/>
          <w:sz w:val="22"/>
          <w:szCs w:val="22"/>
        </w:rPr>
        <w:t xml:space="preserve"> (</w:t>
      </w:r>
      <w:r>
        <w:rPr>
          <w:color w:val="auto"/>
          <w:sz w:val="22"/>
          <w:szCs w:val="22"/>
        </w:rPr>
        <w:t>3) being</w:t>
      </w:r>
      <w:r w:rsidRPr="00055FA5">
        <w:rPr>
          <w:color w:val="auto"/>
          <w:sz w:val="22"/>
          <w:szCs w:val="22"/>
        </w:rPr>
        <w:t xml:space="preserve"> </w:t>
      </w:r>
      <w:r w:rsidRPr="00E1481D">
        <w:rPr>
          <w:sz w:val="22"/>
          <w:szCs w:val="22"/>
        </w:rPr>
        <w:t xml:space="preserve">additional copies. </w:t>
      </w:r>
      <w:r>
        <w:rPr>
          <w:sz w:val="22"/>
          <w:szCs w:val="22"/>
        </w:rPr>
        <w:t>Bidder</w:t>
      </w:r>
      <w:r w:rsidRPr="00E1481D">
        <w:rPr>
          <w:sz w:val="22"/>
          <w:szCs w:val="22"/>
        </w:rPr>
        <w:t xml:space="preserve"> shall also provide a CD</w:t>
      </w:r>
      <w:r>
        <w:rPr>
          <w:sz w:val="22"/>
          <w:szCs w:val="22"/>
        </w:rPr>
        <w:t>-</w:t>
      </w:r>
      <w:r w:rsidRPr="00E1481D">
        <w:rPr>
          <w:sz w:val="22"/>
          <w:szCs w:val="22"/>
        </w:rPr>
        <w:t xml:space="preserve">ROM with the appropriate Administrative and Technical Attachments and Exhibits in searchable text format (e.g., </w:t>
      </w:r>
      <w:r>
        <w:rPr>
          <w:sz w:val="22"/>
          <w:szCs w:val="22"/>
        </w:rPr>
        <w:t xml:space="preserve">Microsoft </w:t>
      </w:r>
      <w:r w:rsidRPr="00E1481D">
        <w:rPr>
          <w:sz w:val="22"/>
          <w:szCs w:val="22"/>
        </w:rPr>
        <w:t>Word</w:t>
      </w:r>
      <w:r w:rsidR="00F847D2" w:rsidRPr="00F847D2">
        <w:rPr>
          <w:sz w:val="22"/>
          <w:szCs w:val="22"/>
          <w:vertAlign w:val="superscript"/>
        </w:rPr>
        <w:t>©</w:t>
      </w:r>
      <w:r w:rsidRPr="00E1481D">
        <w:rPr>
          <w:sz w:val="22"/>
          <w:szCs w:val="22"/>
        </w:rPr>
        <w:t xml:space="preserve">, searchable </w:t>
      </w:r>
      <w:r>
        <w:rPr>
          <w:sz w:val="22"/>
          <w:szCs w:val="22"/>
        </w:rPr>
        <w:t>Adobe</w:t>
      </w:r>
      <w:r w:rsidR="00F847D2" w:rsidRPr="00F847D2">
        <w:rPr>
          <w:sz w:val="22"/>
          <w:szCs w:val="22"/>
          <w:vertAlign w:val="superscript"/>
        </w:rPr>
        <w:t>®</w:t>
      </w:r>
      <w:r>
        <w:rPr>
          <w:sz w:val="22"/>
          <w:szCs w:val="22"/>
        </w:rPr>
        <w:t xml:space="preserve"> </w:t>
      </w:r>
      <w:r w:rsidRPr="00E1481D">
        <w:rPr>
          <w:sz w:val="22"/>
          <w:szCs w:val="22"/>
        </w:rPr>
        <w:t xml:space="preserve">PDF). Each copy shall be titled and unbound. </w:t>
      </w:r>
    </w:p>
    <w:p w14:paraId="52875A57" w14:textId="77777777" w:rsidR="007F4544" w:rsidRPr="00E1481D" w:rsidRDefault="007F4544" w:rsidP="007F4544">
      <w:pPr>
        <w:pStyle w:val="Default"/>
        <w:ind w:left="720"/>
        <w:contextualSpacing/>
        <w:rPr>
          <w:sz w:val="22"/>
          <w:szCs w:val="22"/>
        </w:rPr>
      </w:pPr>
    </w:p>
    <w:p w14:paraId="2DA18F74" w14:textId="2B702B66" w:rsidR="007F4544" w:rsidRPr="00E1481D" w:rsidRDefault="007F4544" w:rsidP="007F4544">
      <w:pPr>
        <w:pStyle w:val="Default"/>
        <w:ind w:left="720"/>
        <w:contextualSpacing/>
        <w:rPr>
          <w:sz w:val="22"/>
          <w:szCs w:val="22"/>
        </w:rPr>
      </w:pPr>
      <w:r w:rsidRPr="00E1481D">
        <w:rPr>
          <w:sz w:val="22"/>
          <w:szCs w:val="22"/>
        </w:rPr>
        <w:t xml:space="preserve">Hardcopy proposals shall </w:t>
      </w:r>
      <w:r>
        <w:rPr>
          <w:sz w:val="22"/>
          <w:szCs w:val="22"/>
        </w:rPr>
        <w:t xml:space="preserve">be on standard 8 ½” x 11" paper. </w:t>
      </w:r>
      <w:r w:rsidRPr="00E1481D">
        <w:rPr>
          <w:sz w:val="22"/>
          <w:szCs w:val="22"/>
        </w:rPr>
        <w:t xml:space="preserve"> Electronic versions shall be stored in a </w:t>
      </w:r>
      <w:r w:rsidR="0019018B">
        <w:rPr>
          <w:sz w:val="22"/>
          <w:szCs w:val="22"/>
        </w:rPr>
        <w:t>Exchange</w:t>
      </w:r>
      <w:r w:rsidRPr="00E1481D">
        <w:rPr>
          <w:sz w:val="22"/>
          <w:szCs w:val="22"/>
        </w:rPr>
        <w:t xml:space="preserve">-designated central repository and remain the sole property of </w:t>
      </w:r>
      <w:r w:rsidR="0019018B">
        <w:rPr>
          <w:sz w:val="22"/>
          <w:szCs w:val="22"/>
        </w:rPr>
        <w:t>the Exchange</w:t>
      </w:r>
      <w:r w:rsidRPr="00E1481D">
        <w:rPr>
          <w:sz w:val="22"/>
          <w:szCs w:val="22"/>
        </w:rPr>
        <w:t>.</w:t>
      </w:r>
    </w:p>
    <w:p w14:paraId="2A09126F" w14:textId="77777777" w:rsidR="007F4544" w:rsidRPr="00E1481D" w:rsidRDefault="007F4544" w:rsidP="007F4544">
      <w:pPr>
        <w:pStyle w:val="Default"/>
        <w:ind w:left="720"/>
        <w:contextualSpacing/>
        <w:rPr>
          <w:sz w:val="22"/>
          <w:szCs w:val="22"/>
        </w:rPr>
      </w:pPr>
    </w:p>
    <w:p w14:paraId="3914F621" w14:textId="77777777" w:rsidR="007F4544" w:rsidRPr="00E1481D" w:rsidRDefault="007F4544" w:rsidP="007F4544">
      <w:pPr>
        <w:pStyle w:val="Default"/>
        <w:ind w:left="720"/>
        <w:contextualSpacing/>
        <w:rPr>
          <w:b/>
          <w:sz w:val="22"/>
          <w:szCs w:val="22"/>
        </w:rPr>
      </w:pPr>
      <w:r>
        <w:rPr>
          <w:b/>
          <w:sz w:val="22"/>
          <w:szCs w:val="22"/>
        </w:rPr>
        <w:t>Proposals</w:t>
      </w:r>
      <w:r w:rsidRPr="00E1481D">
        <w:rPr>
          <w:b/>
          <w:sz w:val="22"/>
          <w:szCs w:val="22"/>
        </w:rPr>
        <w:t xml:space="preserve"> not submitted under sealed cover will be rejected.</w:t>
      </w:r>
    </w:p>
    <w:p w14:paraId="36F42168" w14:textId="77777777" w:rsidR="007F4544" w:rsidRPr="00935AD3" w:rsidRDefault="007F4544" w:rsidP="007B2CCC">
      <w:pPr>
        <w:pStyle w:val="Default"/>
        <w:contextualSpacing/>
        <w:rPr>
          <w:sz w:val="22"/>
          <w:szCs w:val="22"/>
        </w:rPr>
      </w:pPr>
    </w:p>
    <w:p w14:paraId="2DCE928F" w14:textId="77777777" w:rsidR="0028579A" w:rsidRPr="00935AD3" w:rsidRDefault="0028579A" w:rsidP="00C8445F">
      <w:pPr>
        <w:pStyle w:val="Heading3"/>
        <w:numPr>
          <w:ilvl w:val="1"/>
          <w:numId w:val="15"/>
        </w:numPr>
        <w:ind w:hanging="540"/>
      </w:pPr>
      <w:bookmarkStart w:id="9" w:name="_Toc400084268"/>
      <w:r w:rsidRPr="00935AD3">
        <w:t>Rejection of Proposals</w:t>
      </w:r>
      <w:bookmarkEnd w:id="9"/>
    </w:p>
    <w:p w14:paraId="68D95635" w14:textId="77777777" w:rsidR="0028579A" w:rsidRPr="00935AD3" w:rsidRDefault="0028579A" w:rsidP="007B2CCC">
      <w:pPr>
        <w:ind w:left="720"/>
        <w:contextualSpacing/>
        <w:rPr>
          <w:sz w:val="22"/>
          <w:szCs w:val="22"/>
        </w:rPr>
      </w:pPr>
    </w:p>
    <w:p w14:paraId="5A2B1417" w14:textId="150928FD" w:rsidR="005501BB" w:rsidRPr="00935AD3" w:rsidRDefault="00856179" w:rsidP="005501BB">
      <w:pPr>
        <w:ind w:left="720"/>
        <w:contextualSpacing/>
        <w:rPr>
          <w:bCs/>
          <w:sz w:val="22"/>
          <w:szCs w:val="22"/>
        </w:rPr>
      </w:pPr>
      <w:r w:rsidRPr="00935AD3">
        <w:rPr>
          <w:sz w:val="22"/>
          <w:szCs w:val="22"/>
        </w:rPr>
        <w:t xml:space="preserve">Deviations, whether or not intentional, may cause a proposal to be non-responsive and not considered for award. </w:t>
      </w:r>
      <w:r w:rsidR="00953828">
        <w:rPr>
          <w:sz w:val="22"/>
          <w:szCs w:val="22"/>
        </w:rPr>
        <w:t>The Exchange</w:t>
      </w:r>
      <w:r w:rsidRPr="00935AD3">
        <w:rPr>
          <w:sz w:val="22"/>
          <w:szCs w:val="22"/>
        </w:rPr>
        <w:t xml:space="preserve"> may reject any or all proposals and may waive any immaterial deviation or defect in a proposal. </w:t>
      </w:r>
      <w:r w:rsidR="00953828">
        <w:rPr>
          <w:sz w:val="22"/>
          <w:szCs w:val="22"/>
        </w:rPr>
        <w:t>The Exchange</w:t>
      </w:r>
      <w:r w:rsidRPr="00935AD3">
        <w:rPr>
          <w:sz w:val="22"/>
          <w:szCs w:val="22"/>
        </w:rPr>
        <w:t>'s waiver of any immaterial deviation or defect shall in no way modify the RFP documents or excuse the Bidder from full compliance with the RFP specifications if awarded a</w:t>
      </w:r>
      <w:r w:rsidR="008923DE">
        <w:rPr>
          <w:sz w:val="22"/>
          <w:szCs w:val="22"/>
        </w:rPr>
        <w:t>n agreement</w:t>
      </w:r>
      <w:r w:rsidRPr="00935AD3">
        <w:rPr>
          <w:sz w:val="22"/>
          <w:szCs w:val="22"/>
        </w:rPr>
        <w:t xml:space="preserve">. </w:t>
      </w:r>
      <w:r w:rsidRPr="00935AD3">
        <w:rPr>
          <w:b/>
          <w:bCs/>
          <w:sz w:val="22"/>
          <w:szCs w:val="22"/>
        </w:rPr>
        <w:t xml:space="preserve">FINAL PROPOSALS NOT RECEIVED BY THE DATE AND TIME SPECIFIED IN SECTION </w:t>
      </w:r>
      <w:r w:rsidR="009140D1" w:rsidRPr="00935AD3">
        <w:rPr>
          <w:b/>
          <w:bCs/>
          <w:sz w:val="22"/>
          <w:szCs w:val="22"/>
        </w:rPr>
        <w:t>1.2</w:t>
      </w:r>
      <w:r w:rsidRPr="00935AD3">
        <w:rPr>
          <w:b/>
          <w:bCs/>
          <w:sz w:val="22"/>
          <w:szCs w:val="22"/>
        </w:rPr>
        <w:t xml:space="preserve"> KEY ACTION DATES</w:t>
      </w:r>
      <w:r w:rsidR="009D7CCA">
        <w:rPr>
          <w:b/>
          <w:bCs/>
          <w:sz w:val="22"/>
          <w:szCs w:val="22"/>
        </w:rPr>
        <w:t xml:space="preserve"> OR NOT SEALED</w:t>
      </w:r>
      <w:r w:rsidRPr="00935AD3">
        <w:rPr>
          <w:b/>
          <w:bCs/>
          <w:sz w:val="22"/>
          <w:szCs w:val="22"/>
        </w:rPr>
        <w:t xml:space="preserve"> </w:t>
      </w:r>
      <w:r w:rsidR="00EB5571">
        <w:rPr>
          <w:bCs/>
          <w:sz w:val="22"/>
          <w:szCs w:val="22"/>
        </w:rPr>
        <w:t>will r</w:t>
      </w:r>
      <w:r w:rsidR="005501BB" w:rsidRPr="00935AD3">
        <w:rPr>
          <w:bCs/>
          <w:sz w:val="22"/>
          <w:szCs w:val="22"/>
        </w:rPr>
        <w:t xml:space="preserve">emain unopened and </w:t>
      </w:r>
      <w:r w:rsidR="00156890">
        <w:rPr>
          <w:bCs/>
          <w:sz w:val="22"/>
          <w:szCs w:val="22"/>
        </w:rPr>
        <w:t xml:space="preserve">will </w:t>
      </w:r>
      <w:r w:rsidR="005501BB" w:rsidRPr="00935AD3">
        <w:rPr>
          <w:bCs/>
          <w:sz w:val="22"/>
          <w:szCs w:val="22"/>
        </w:rPr>
        <w:t xml:space="preserve">be maintained by the Contact listed in Section 1.3 separately from proposals that have been timely received.   </w:t>
      </w:r>
    </w:p>
    <w:p w14:paraId="6065E544" w14:textId="77777777" w:rsidR="005501BB" w:rsidRPr="00935AD3" w:rsidRDefault="005501BB" w:rsidP="005501BB">
      <w:pPr>
        <w:ind w:left="720"/>
        <w:contextualSpacing/>
        <w:rPr>
          <w:bCs/>
          <w:sz w:val="22"/>
          <w:szCs w:val="22"/>
        </w:rPr>
      </w:pPr>
    </w:p>
    <w:p w14:paraId="780E81F6" w14:textId="4969E808" w:rsidR="008F7701" w:rsidRDefault="005501BB" w:rsidP="000A73E0">
      <w:pPr>
        <w:ind w:left="720"/>
        <w:contextualSpacing/>
        <w:rPr>
          <w:bCs/>
          <w:sz w:val="22"/>
          <w:szCs w:val="22"/>
        </w:rPr>
      </w:pPr>
      <w:r w:rsidRPr="00935AD3">
        <w:rPr>
          <w:bCs/>
          <w:sz w:val="22"/>
          <w:szCs w:val="22"/>
        </w:rPr>
        <w:t xml:space="preserve">Proposals received after expiration of the deadline shall not be submitted to the </w:t>
      </w:r>
      <w:r w:rsidR="001B67D8">
        <w:rPr>
          <w:bCs/>
          <w:sz w:val="22"/>
          <w:szCs w:val="22"/>
        </w:rPr>
        <w:t>e</w:t>
      </w:r>
      <w:r w:rsidRPr="00935AD3">
        <w:rPr>
          <w:bCs/>
          <w:sz w:val="22"/>
          <w:szCs w:val="22"/>
        </w:rPr>
        <w:t xml:space="preserve">valuation </w:t>
      </w:r>
      <w:r w:rsidR="001B67D8">
        <w:rPr>
          <w:bCs/>
          <w:sz w:val="22"/>
          <w:szCs w:val="22"/>
        </w:rPr>
        <w:t>t</w:t>
      </w:r>
      <w:r w:rsidRPr="00935AD3">
        <w:rPr>
          <w:bCs/>
          <w:sz w:val="22"/>
          <w:szCs w:val="22"/>
        </w:rPr>
        <w:t>eam nor considered except on written approval of the Executive Director, or his/her authorized designee, specifying the reason(s) for acceptance and consideration of the proposal(s) received after expiration of the deadline.</w:t>
      </w:r>
    </w:p>
    <w:p w14:paraId="6EDBF2C8" w14:textId="03541919" w:rsidR="00147791" w:rsidRPr="00E1481D" w:rsidRDefault="004242DA" w:rsidP="00147791">
      <w:pPr>
        <w:pStyle w:val="Default"/>
        <w:ind w:left="720"/>
        <w:contextualSpacing/>
        <w:rPr>
          <w:sz w:val="22"/>
          <w:szCs w:val="22"/>
        </w:rPr>
      </w:pPr>
      <w:r>
        <w:rPr>
          <w:sz w:val="22"/>
          <w:szCs w:val="22"/>
        </w:rPr>
        <w:t>The Exchange</w:t>
      </w:r>
      <w:r w:rsidR="00147791" w:rsidRPr="00E1481D">
        <w:rPr>
          <w:sz w:val="22"/>
          <w:szCs w:val="22"/>
        </w:rPr>
        <w:t xml:space="preserve"> reserves the right to reject any/all </w:t>
      </w:r>
      <w:r w:rsidR="00147791">
        <w:rPr>
          <w:sz w:val="22"/>
          <w:szCs w:val="22"/>
        </w:rPr>
        <w:t>proposals</w:t>
      </w:r>
      <w:r w:rsidR="00147791" w:rsidRPr="00E1481D">
        <w:rPr>
          <w:sz w:val="22"/>
          <w:szCs w:val="22"/>
        </w:rPr>
        <w:t xml:space="preserve">. </w:t>
      </w:r>
      <w:r>
        <w:rPr>
          <w:sz w:val="22"/>
          <w:szCs w:val="22"/>
        </w:rPr>
        <w:t>The Exchange</w:t>
      </w:r>
      <w:r w:rsidR="00147791" w:rsidRPr="00E1481D">
        <w:rPr>
          <w:sz w:val="22"/>
          <w:szCs w:val="22"/>
        </w:rPr>
        <w:t xml:space="preserve"> is not required to award an agreement. </w:t>
      </w:r>
    </w:p>
    <w:p w14:paraId="6E80B738" w14:textId="77777777" w:rsidR="00147791" w:rsidRPr="00935AD3" w:rsidRDefault="00147791" w:rsidP="000A73E0">
      <w:pPr>
        <w:ind w:left="720"/>
        <w:contextualSpacing/>
        <w:rPr>
          <w:bCs/>
          <w:sz w:val="22"/>
          <w:szCs w:val="22"/>
        </w:rPr>
      </w:pPr>
    </w:p>
    <w:p w14:paraId="7BC84E05" w14:textId="77777777" w:rsidR="0028579A" w:rsidRPr="00935AD3" w:rsidRDefault="0028579A" w:rsidP="00C8445F">
      <w:pPr>
        <w:pStyle w:val="Heading3"/>
        <w:numPr>
          <w:ilvl w:val="1"/>
          <w:numId w:val="15"/>
        </w:numPr>
        <w:ind w:hanging="540"/>
      </w:pPr>
      <w:bookmarkStart w:id="10" w:name="_Toc400084269"/>
      <w:r w:rsidRPr="00935AD3">
        <w:t>Errors in Final Proposals</w:t>
      </w:r>
      <w:bookmarkEnd w:id="10"/>
    </w:p>
    <w:p w14:paraId="4E662082" w14:textId="77777777" w:rsidR="00191B2C" w:rsidRPr="00935AD3" w:rsidRDefault="00191B2C" w:rsidP="007B2CCC">
      <w:pPr>
        <w:pStyle w:val="Default"/>
        <w:ind w:left="720"/>
        <w:contextualSpacing/>
        <w:rPr>
          <w:sz w:val="22"/>
          <w:szCs w:val="22"/>
        </w:rPr>
      </w:pPr>
    </w:p>
    <w:p w14:paraId="3EF9FD75" w14:textId="404E0969" w:rsidR="00856179" w:rsidRPr="00935AD3" w:rsidRDefault="00856179" w:rsidP="007B2CCC">
      <w:pPr>
        <w:pStyle w:val="Default"/>
        <w:ind w:left="720"/>
        <w:contextualSpacing/>
        <w:rPr>
          <w:sz w:val="22"/>
          <w:szCs w:val="22"/>
        </w:rPr>
      </w:pPr>
      <w:r w:rsidRPr="00935AD3">
        <w:rPr>
          <w:sz w:val="22"/>
          <w:szCs w:val="22"/>
        </w:rPr>
        <w:t xml:space="preserve">An error in the Final Proposal may cause the rejection of that proposal; however, </w:t>
      </w:r>
      <w:r w:rsidR="00F0665A">
        <w:rPr>
          <w:sz w:val="22"/>
          <w:szCs w:val="22"/>
        </w:rPr>
        <w:t>t</w:t>
      </w:r>
      <w:r w:rsidR="00953828">
        <w:rPr>
          <w:sz w:val="22"/>
          <w:szCs w:val="22"/>
        </w:rPr>
        <w:t>he Exchange</w:t>
      </w:r>
      <w:r w:rsidRPr="00935AD3">
        <w:rPr>
          <w:sz w:val="22"/>
          <w:szCs w:val="22"/>
        </w:rPr>
        <w:t xml:space="preserve"> may, </w:t>
      </w:r>
      <w:r w:rsidRPr="00935AD3">
        <w:rPr>
          <w:b/>
          <w:bCs/>
          <w:sz w:val="22"/>
          <w:szCs w:val="22"/>
        </w:rPr>
        <w:t xml:space="preserve">AT ITS SOLE OPTION, </w:t>
      </w:r>
      <w:r w:rsidRPr="00935AD3">
        <w:rPr>
          <w:sz w:val="22"/>
          <w:szCs w:val="22"/>
        </w:rPr>
        <w:t xml:space="preserve">retain the proposal and make certain corrections. In determining if a correction will be made, </w:t>
      </w:r>
      <w:r w:rsidR="00F0665A">
        <w:rPr>
          <w:sz w:val="22"/>
          <w:szCs w:val="22"/>
        </w:rPr>
        <w:t>t</w:t>
      </w:r>
      <w:r w:rsidR="00953828">
        <w:rPr>
          <w:sz w:val="22"/>
          <w:szCs w:val="22"/>
        </w:rPr>
        <w:t>he Exchange</w:t>
      </w:r>
      <w:r w:rsidRPr="00935AD3">
        <w:rPr>
          <w:sz w:val="22"/>
          <w:szCs w:val="22"/>
        </w:rPr>
        <w:t xml:space="preserve"> will consider the conformance of the proposal to the format and content required by the RFP, and any unusual complexity of the format and content required by the RFP. </w:t>
      </w:r>
    </w:p>
    <w:p w14:paraId="177D505E" w14:textId="77777777" w:rsidR="00856179" w:rsidRPr="00935AD3" w:rsidRDefault="00856179" w:rsidP="007B2CCC">
      <w:pPr>
        <w:pStyle w:val="Default"/>
        <w:ind w:left="1080" w:hanging="360"/>
        <w:contextualSpacing/>
        <w:rPr>
          <w:sz w:val="22"/>
          <w:szCs w:val="22"/>
        </w:rPr>
      </w:pPr>
    </w:p>
    <w:p w14:paraId="3D80D7FA" w14:textId="4B9DE162" w:rsidR="00856179" w:rsidRPr="00935AD3" w:rsidRDefault="00856179" w:rsidP="00C8445F">
      <w:pPr>
        <w:pStyle w:val="Default"/>
        <w:numPr>
          <w:ilvl w:val="0"/>
          <w:numId w:val="14"/>
        </w:numPr>
        <w:ind w:left="1440"/>
        <w:contextualSpacing/>
        <w:rPr>
          <w:sz w:val="22"/>
          <w:szCs w:val="22"/>
        </w:rPr>
      </w:pPr>
      <w:r w:rsidRPr="00935AD3">
        <w:rPr>
          <w:sz w:val="22"/>
          <w:szCs w:val="22"/>
        </w:rPr>
        <w:t>If the Bidder's intent</w:t>
      </w:r>
      <w:r w:rsidR="00994409" w:rsidRPr="00935AD3">
        <w:rPr>
          <w:sz w:val="22"/>
          <w:szCs w:val="22"/>
        </w:rPr>
        <w:t>,</w:t>
      </w:r>
      <w:r w:rsidRPr="00935AD3">
        <w:rPr>
          <w:sz w:val="22"/>
          <w:szCs w:val="22"/>
        </w:rPr>
        <w:t xml:space="preserve"> as determined by </w:t>
      </w:r>
      <w:r w:rsidR="00F0665A">
        <w:rPr>
          <w:sz w:val="22"/>
          <w:szCs w:val="22"/>
        </w:rPr>
        <w:t>t</w:t>
      </w:r>
      <w:r w:rsidR="00953828">
        <w:rPr>
          <w:sz w:val="22"/>
          <w:szCs w:val="22"/>
        </w:rPr>
        <w:t>he Exchange</w:t>
      </w:r>
      <w:r w:rsidR="00994409" w:rsidRPr="00935AD3">
        <w:rPr>
          <w:sz w:val="22"/>
          <w:szCs w:val="22"/>
        </w:rPr>
        <w:t>,</w:t>
      </w:r>
      <w:r w:rsidRPr="00935AD3">
        <w:rPr>
          <w:sz w:val="22"/>
          <w:szCs w:val="22"/>
        </w:rPr>
        <w:t xml:space="preserve"> is clearly established based on review of the complete Final Proposal submittal, </w:t>
      </w:r>
      <w:r w:rsidR="0002768B">
        <w:rPr>
          <w:sz w:val="22"/>
          <w:szCs w:val="22"/>
        </w:rPr>
        <w:t>t</w:t>
      </w:r>
      <w:r w:rsidR="00953828">
        <w:rPr>
          <w:sz w:val="22"/>
          <w:szCs w:val="22"/>
        </w:rPr>
        <w:t>he Exchange</w:t>
      </w:r>
      <w:r w:rsidRPr="00935AD3">
        <w:rPr>
          <w:sz w:val="22"/>
          <w:szCs w:val="22"/>
        </w:rPr>
        <w:t xml:space="preserve"> may at its sole option correct an error based on that established intent.</w:t>
      </w:r>
    </w:p>
    <w:p w14:paraId="12EA63A5" w14:textId="77777777" w:rsidR="00856179" w:rsidRPr="00935AD3" w:rsidRDefault="00856179" w:rsidP="007B2CCC">
      <w:pPr>
        <w:pStyle w:val="Default"/>
        <w:ind w:left="1080"/>
        <w:contextualSpacing/>
        <w:rPr>
          <w:sz w:val="22"/>
          <w:szCs w:val="22"/>
        </w:rPr>
      </w:pPr>
    </w:p>
    <w:p w14:paraId="12D82156" w14:textId="4CFDA56E" w:rsidR="009D7CCA" w:rsidRDefault="00953828" w:rsidP="009D7CCA">
      <w:pPr>
        <w:pStyle w:val="Default"/>
        <w:numPr>
          <w:ilvl w:val="0"/>
          <w:numId w:val="14"/>
        </w:numPr>
        <w:ind w:left="1440"/>
        <w:contextualSpacing/>
        <w:rPr>
          <w:sz w:val="22"/>
          <w:szCs w:val="22"/>
        </w:rPr>
      </w:pPr>
      <w:r>
        <w:rPr>
          <w:sz w:val="22"/>
          <w:szCs w:val="22"/>
        </w:rPr>
        <w:t>The Exchange</w:t>
      </w:r>
      <w:r w:rsidR="00856179" w:rsidRPr="00935AD3">
        <w:rPr>
          <w:sz w:val="22"/>
          <w:szCs w:val="22"/>
        </w:rPr>
        <w:t xml:space="preserve"> may at its sole option c</w:t>
      </w:r>
      <w:r w:rsidR="009D7CCA">
        <w:rPr>
          <w:sz w:val="22"/>
          <w:szCs w:val="22"/>
        </w:rPr>
        <w:t>orrect obvious clerical errors.</w:t>
      </w:r>
    </w:p>
    <w:p w14:paraId="7C365F94" w14:textId="77777777" w:rsidR="009D7CCA" w:rsidRPr="009D7CCA" w:rsidRDefault="009D7CCA" w:rsidP="009D7CCA">
      <w:pPr>
        <w:pStyle w:val="Default"/>
        <w:contextualSpacing/>
        <w:rPr>
          <w:sz w:val="22"/>
          <w:szCs w:val="22"/>
        </w:rPr>
      </w:pPr>
    </w:p>
    <w:p w14:paraId="454212CD" w14:textId="0CE3A8E0" w:rsidR="009D7CCA" w:rsidRPr="009D7CCA" w:rsidRDefault="009D7CCA" w:rsidP="009D7CCA">
      <w:pPr>
        <w:pStyle w:val="Default"/>
        <w:numPr>
          <w:ilvl w:val="0"/>
          <w:numId w:val="14"/>
        </w:numPr>
        <w:ind w:left="1440"/>
        <w:contextualSpacing/>
        <w:rPr>
          <w:sz w:val="22"/>
          <w:szCs w:val="22"/>
        </w:rPr>
      </w:pPr>
      <w:r>
        <w:rPr>
          <w:sz w:val="22"/>
          <w:szCs w:val="22"/>
        </w:rPr>
        <w:t>The Exchange</w:t>
      </w:r>
      <w:r w:rsidRPr="00E1481D">
        <w:rPr>
          <w:sz w:val="22"/>
          <w:szCs w:val="22"/>
        </w:rPr>
        <w:t xml:space="preserve"> may at its sole option correct discrepancy/errors on the basis that if intent is not clearly established by the complete Final Proposal submittal, the Master Copy shall have priority over additional copies</w:t>
      </w:r>
      <w:r>
        <w:rPr>
          <w:sz w:val="22"/>
          <w:szCs w:val="22"/>
        </w:rPr>
        <w:t xml:space="preserve"> for verification purposes</w:t>
      </w:r>
      <w:r w:rsidRPr="00E1481D">
        <w:rPr>
          <w:sz w:val="22"/>
          <w:szCs w:val="22"/>
        </w:rPr>
        <w:t xml:space="preserve">. </w:t>
      </w:r>
    </w:p>
    <w:p w14:paraId="4A079744" w14:textId="77777777" w:rsidR="00994409" w:rsidRPr="00935AD3" w:rsidRDefault="00994409" w:rsidP="007B2CCC">
      <w:pPr>
        <w:pStyle w:val="Default"/>
        <w:contextualSpacing/>
        <w:rPr>
          <w:sz w:val="22"/>
          <w:szCs w:val="22"/>
        </w:rPr>
      </w:pPr>
    </w:p>
    <w:p w14:paraId="4456E27F" w14:textId="5C965205" w:rsidR="00856179" w:rsidRPr="00925C68" w:rsidRDefault="00856179" w:rsidP="00925C68">
      <w:pPr>
        <w:pStyle w:val="Default"/>
        <w:numPr>
          <w:ilvl w:val="0"/>
          <w:numId w:val="14"/>
        </w:numPr>
        <w:ind w:left="1440"/>
        <w:contextualSpacing/>
        <w:rPr>
          <w:sz w:val="22"/>
          <w:szCs w:val="22"/>
        </w:rPr>
      </w:pPr>
      <w:r w:rsidRPr="00935AD3">
        <w:rPr>
          <w:sz w:val="22"/>
          <w:szCs w:val="22"/>
        </w:rPr>
        <w:t xml:space="preserve">A </w:t>
      </w:r>
      <w:r w:rsidR="00404BE7" w:rsidRPr="00935AD3">
        <w:rPr>
          <w:sz w:val="22"/>
          <w:szCs w:val="22"/>
        </w:rPr>
        <w:t xml:space="preserve">Bidder </w:t>
      </w:r>
      <w:r w:rsidRPr="00935AD3">
        <w:rPr>
          <w:sz w:val="22"/>
          <w:szCs w:val="22"/>
        </w:rPr>
        <w:t>may modify a bid after submission by withdrawing its original bid and resubmitting a new bid prior to the bid submission deadline. Bidder modifications offered in any other manner, oral or written, will not be considered.</w:t>
      </w:r>
      <w:r w:rsidR="00925C68">
        <w:rPr>
          <w:sz w:val="22"/>
          <w:szCs w:val="22"/>
        </w:rPr>
        <w:t xml:space="preserve"> </w:t>
      </w:r>
      <w:r w:rsidRPr="00925C68">
        <w:rPr>
          <w:sz w:val="22"/>
          <w:szCs w:val="22"/>
        </w:rPr>
        <w:t xml:space="preserve">Bids may not be withdrawn without cause subsequent to bid submission deadline. </w:t>
      </w:r>
    </w:p>
    <w:p w14:paraId="543C0557" w14:textId="77777777" w:rsidR="00994409" w:rsidRPr="00935AD3" w:rsidRDefault="00994409" w:rsidP="007B2CCC">
      <w:pPr>
        <w:pStyle w:val="Default"/>
        <w:contextualSpacing/>
        <w:rPr>
          <w:sz w:val="22"/>
          <w:szCs w:val="22"/>
        </w:rPr>
      </w:pPr>
    </w:p>
    <w:p w14:paraId="5892A766" w14:textId="77777777" w:rsidR="002F2BDB" w:rsidRPr="00E1481D" w:rsidRDefault="002F2BDB" w:rsidP="002F2BDB">
      <w:pPr>
        <w:pStyle w:val="Default"/>
        <w:numPr>
          <w:ilvl w:val="0"/>
          <w:numId w:val="14"/>
        </w:numPr>
        <w:ind w:left="1440"/>
        <w:contextualSpacing/>
        <w:rPr>
          <w:sz w:val="22"/>
          <w:szCs w:val="22"/>
        </w:rPr>
      </w:pPr>
      <w:r w:rsidRPr="00E1481D">
        <w:rPr>
          <w:sz w:val="22"/>
          <w:szCs w:val="22"/>
        </w:rPr>
        <w:t xml:space="preserve">Before submitting a response to this solicitation, </w:t>
      </w:r>
      <w:r>
        <w:rPr>
          <w:sz w:val="22"/>
          <w:szCs w:val="22"/>
        </w:rPr>
        <w:t>proposers</w:t>
      </w:r>
      <w:r w:rsidRPr="00E1481D">
        <w:rPr>
          <w:sz w:val="22"/>
          <w:szCs w:val="22"/>
        </w:rPr>
        <w:t xml:space="preserve"> should review, correct all errors, and confirm compliance with the RFP requirements.</w:t>
      </w:r>
    </w:p>
    <w:p w14:paraId="0D2CCAC0" w14:textId="77777777" w:rsidR="002F2BDB" w:rsidRDefault="002F2BDB" w:rsidP="002F2BDB">
      <w:pPr>
        <w:pStyle w:val="Default"/>
        <w:ind w:left="1440"/>
        <w:contextualSpacing/>
        <w:rPr>
          <w:sz w:val="22"/>
          <w:szCs w:val="22"/>
        </w:rPr>
      </w:pPr>
    </w:p>
    <w:p w14:paraId="1DA5C754" w14:textId="154C5D09" w:rsidR="00856179" w:rsidRPr="00935AD3" w:rsidRDefault="00953828" w:rsidP="00C8445F">
      <w:pPr>
        <w:pStyle w:val="Default"/>
        <w:numPr>
          <w:ilvl w:val="0"/>
          <w:numId w:val="14"/>
        </w:numPr>
        <w:ind w:left="1440"/>
        <w:contextualSpacing/>
        <w:rPr>
          <w:sz w:val="22"/>
          <w:szCs w:val="22"/>
        </w:rPr>
      </w:pPr>
      <w:r>
        <w:rPr>
          <w:sz w:val="22"/>
          <w:szCs w:val="22"/>
        </w:rPr>
        <w:t>The Exchange</w:t>
      </w:r>
      <w:r w:rsidR="00856179" w:rsidRPr="00935AD3">
        <w:rPr>
          <w:sz w:val="22"/>
          <w:szCs w:val="22"/>
        </w:rPr>
        <w:t xml:space="preserve"> may modify the RFP prior to the </w:t>
      </w:r>
      <w:r w:rsidR="00404BE7" w:rsidRPr="00935AD3">
        <w:rPr>
          <w:sz w:val="22"/>
          <w:szCs w:val="22"/>
        </w:rPr>
        <w:t>bid submission deadline</w:t>
      </w:r>
      <w:r w:rsidR="00156890">
        <w:rPr>
          <w:sz w:val="22"/>
          <w:szCs w:val="22"/>
        </w:rPr>
        <w:t xml:space="preserve"> by the issuance of an addendum</w:t>
      </w:r>
      <w:r w:rsidR="00856179" w:rsidRPr="00935AD3">
        <w:rPr>
          <w:sz w:val="22"/>
          <w:szCs w:val="22"/>
        </w:rPr>
        <w:t>.</w:t>
      </w:r>
    </w:p>
    <w:p w14:paraId="7BDCAA7E" w14:textId="77777777" w:rsidR="00994409" w:rsidRPr="00935AD3" w:rsidRDefault="00994409" w:rsidP="007B2CCC">
      <w:pPr>
        <w:pStyle w:val="Default"/>
        <w:contextualSpacing/>
        <w:rPr>
          <w:sz w:val="22"/>
          <w:szCs w:val="22"/>
        </w:rPr>
      </w:pPr>
    </w:p>
    <w:p w14:paraId="4AB400DB" w14:textId="1D04465A" w:rsidR="000C35F4" w:rsidRDefault="00953828" w:rsidP="00BC34D5">
      <w:pPr>
        <w:pStyle w:val="Default"/>
        <w:numPr>
          <w:ilvl w:val="0"/>
          <w:numId w:val="14"/>
        </w:numPr>
        <w:ind w:left="1440"/>
        <w:contextualSpacing/>
        <w:rPr>
          <w:sz w:val="22"/>
          <w:szCs w:val="22"/>
        </w:rPr>
      </w:pPr>
      <w:r w:rsidRPr="00925C68">
        <w:rPr>
          <w:sz w:val="22"/>
          <w:szCs w:val="22"/>
        </w:rPr>
        <w:t>The Exchange</w:t>
      </w:r>
      <w:r w:rsidR="00856179" w:rsidRPr="00925C68">
        <w:rPr>
          <w:sz w:val="22"/>
          <w:szCs w:val="22"/>
        </w:rPr>
        <w:t xml:space="preserve"> reserves the right to reject any bid</w:t>
      </w:r>
      <w:r w:rsidR="0062468B" w:rsidRPr="00925C68">
        <w:rPr>
          <w:sz w:val="22"/>
          <w:szCs w:val="22"/>
        </w:rPr>
        <w:t xml:space="preserve"> that does not satisfy the requirements set forth in the RFP</w:t>
      </w:r>
      <w:r w:rsidR="00856179" w:rsidRPr="00925C68">
        <w:rPr>
          <w:sz w:val="22"/>
          <w:szCs w:val="22"/>
        </w:rPr>
        <w:t xml:space="preserve">. </w:t>
      </w:r>
      <w:r w:rsidRPr="00925C68">
        <w:rPr>
          <w:sz w:val="22"/>
          <w:szCs w:val="22"/>
        </w:rPr>
        <w:t>The Exchange</w:t>
      </w:r>
      <w:r w:rsidR="00856179" w:rsidRPr="00925C68">
        <w:rPr>
          <w:sz w:val="22"/>
          <w:szCs w:val="22"/>
        </w:rPr>
        <w:t xml:space="preserve"> is not required to award a</w:t>
      </w:r>
      <w:r w:rsidR="00762BEE" w:rsidRPr="00925C68">
        <w:rPr>
          <w:sz w:val="22"/>
          <w:szCs w:val="22"/>
        </w:rPr>
        <w:t>n agreement</w:t>
      </w:r>
      <w:r w:rsidR="00856179" w:rsidRPr="00925C68">
        <w:rPr>
          <w:sz w:val="22"/>
          <w:szCs w:val="22"/>
        </w:rPr>
        <w:t xml:space="preserve">. </w:t>
      </w:r>
    </w:p>
    <w:p w14:paraId="480BA451" w14:textId="77777777" w:rsidR="00925C68" w:rsidRPr="00925C68" w:rsidRDefault="00925C68" w:rsidP="00925C68">
      <w:pPr>
        <w:pStyle w:val="Default"/>
        <w:contextualSpacing/>
        <w:rPr>
          <w:sz w:val="22"/>
          <w:szCs w:val="22"/>
        </w:rPr>
      </w:pPr>
    </w:p>
    <w:p w14:paraId="7691BE94" w14:textId="3DC31F2B" w:rsidR="00994409" w:rsidRPr="00935AD3" w:rsidRDefault="000C35F4" w:rsidP="00C8445F">
      <w:pPr>
        <w:pStyle w:val="Default"/>
        <w:numPr>
          <w:ilvl w:val="0"/>
          <w:numId w:val="14"/>
        </w:numPr>
        <w:ind w:left="1440"/>
        <w:contextualSpacing/>
        <w:rPr>
          <w:sz w:val="22"/>
          <w:szCs w:val="22"/>
        </w:rPr>
      </w:pPr>
      <w:r w:rsidRPr="00935AD3">
        <w:rPr>
          <w:sz w:val="22"/>
          <w:szCs w:val="22"/>
        </w:rPr>
        <w:t>All proposals must be based on the Model Contract</w:t>
      </w:r>
      <w:r w:rsidR="00755677" w:rsidRPr="00935AD3">
        <w:rPr>
          <w:sz w:val="22"/>
          <w:szCs w:val="22"/>
        </w:rPr>
        <w:t xml:space="preserve"> </w:t>
      </w:r>
      <w:r w:rsidRPr="00935AD3">
        <w:rPr>
          <w:sz w:val="22"/>
          <w:szCs w:val="22"/>
        </w:rPr>
        <w:t>provided with this solicitation</w:t>
      </w:r>
      <w:r w:rsidR="0010756D">
        <w:rPr>
          <w:sz w:val="22"/>
          <w:szCs w:val="22"/>
        </w:rPr>
        <w:t xml:space="preserve"> (Scope of W</w:t>
      </w:r>
      <w:r w:rsidR="00755677" w:rsidRPr="00935AD3">
        <w:rPr>
          <w:sz w:val="22"/>
          <w:szCs w:val="22"/>
        </w:rPr>
        <w:t xml:space="preserve">ork provided in Section 3, and </w:t>
      </w:r>
      <w:r w:rsidR="008923DE">
        <w:rPr>
          <w:sz w:val="22"/>
          <w:szCs w:val="22"/>
        </w:rPr>
        <w:t xml:space="preserve">agreement </w:t>
      </w:r>
      <w:r w:rsidR="00755677" w:rsidRPr="00935AD3">
        <w:rPr>
          <w:sz w:val="22"/>
          <w:szCs w:val="22"/>
        </w:rPr>
        <w:t>General Terms and Conditions provided in Attachment 2)</w:t>
      </w:r>
      <w:r w:rsidRPr="00935AD3">
        <w:rPr>
          <w:sz w:val="22"/>
          <w:szCs w:val="22"/>
        </w:rPr>
        <w:t xml:space="preserve">. </w:t>
      </w:r>
      <w:r w:rsidR="00404BE7" w:rsidRPr="00935AD3">
        <w:rPr>
          <w:sz w:val="22"/>
          <w:szCs w:val="22"/>
        </w:rPr>
        <w:t>Bidders</w:t>
      </w:r>
      <w:r w:rsidRPr="00935AD3">
        <w:rPr>
          <w:sz w:val="22"/>
          <w:szCs w:val="22"/>
        </w:rPr>
        <w:t xml:space="preserve"> must submit as part of their response any exceptions to the M</w:t>
      </w:r>
      <w:r w:rsidR="001B67D8">
        <w:rPr>
          <w:sz w:val="22"/>
          <w:szCs w:val="22"/>
        </w:rPr>
        <w:t xml:space="preserve">odel Contract </w:t>
      </w:r>
      <w:r w:rsidRPr="00935AD3">
        <w:rPr>
          <w:sz w:val="22"/>
          <w:szCs w:val="22"/>
        </w:rPr>
        <w:t xml:space="preserve">they wish to negotiate. </w:t>
      </w:r>
      <w:r w:rsidR="004575DE" w:rsidRPr="00935AD3">
        <w:rPr>
          <w:sz w:val="22"/>
          <w:szCs w:val="22"/>
        </w:rPr>
        <w:t>Bidder</w:t>
      </w:r>
      <w:r w:rsidRPr="00935AD3">
        <w:rPr>
          <w:sz w:val="22"/>
          <w:szCs w:val="22"/>
        </w:rPr>
        <w:t xml:space="preserve"> exceptions must be documented in an attachment labeled “Proposal Contract Exceptions.” All Model Contract exceptions must be included in the </w:t>
      </w:r>
      <w:r w:rsidR="00156890">
        <w:rPr>
          <w:sz w:val="22"/>
          <w:szCs w:val="22"/>
        </w:rPr>
        <w:t>Final</w:t>
      </w:r>
      <w:r w:rsidR="004575DE" w:rsidRPr="00935AD3">
        <w:rPr>
          <w:sz w:val="22"/>
          <w:szCs w:val="22"/>
        </w:rPr>
        <w:t xml:space="preserve"> </w:t>
      </w:r>
      <w:r w:rsidR="001B67D8">
        <w:rPr>
          <w:sz w:val="22"/>
          <w:szCs w:val="22"/>
        </w:rPr>
        <w:t xml:space="preserve">Proposal at the time of </w:t>
      </w:r>
      <w:r w:rsidRPr="00935AD3">
        <w:rPr>
          <w:sz w:val="22"/>
          <w:szCs w:val="22"/>
        </w:rPr>
        <w:t xml:space="preserve">submission. No additional exceptions may be presented during </w:t>
      </w:r>
      <w:r w:rsidR="00762BEE">
        <w:rPr>
          <w:sz w:val="22"/>
          <w:szCs w:val="22"/>
        </w:rPr>
        <w:t>agreement</w:t>
      </w:r>
      <w:r w:rsidRPr="00935AD3">
        <w:rPr>
          <w:sz w:val="22"/>
          <w:szCs w:val="22"/>
        </w:rPr>
        <w:t xml:space="preserve"> negotiations.</w:t>
      </w:r>
    </w:p>
    <w:p w14:paraId="5049189E" w14:textId="77777777" w:rsidR="000C35F4" w:rsidRPr="00935AD3" w:rsidRDefault="000C35F4" w:rsidP="007B2CCC">
      <w:pPr>
        <w:pStyle w:val="Default"/>
        <w:ind w:left="1440"/>
        <w:contextualSpacing/>
        <w:rPr>
          <w:sz w:val="22"/>
          <w:szCs w:val="22"/>
        </w:rPr>
      </w:pPr>
    </w:p>
    <w:p w14:paraId="7E22008E" w14:textId="5431BB10" w:rsidR="002F2BDB" w:rsidRDefault="00856179" w:rsidP="002F2BDB">
      <w:pPr>
        <w:pStyle w:val="Default"/>
        <w:numPr>
          <w:ilvl w:val="0"/>
          <w:numId w:val="14"/>
        </w:numPr>
        <w:ind w:left="1440"/>
        <w:contextualSpacing/>
        <w:rPr>
          <w:sz w:val="22"/>
          <w:szCs w:val="22"/>
        </w:rPr>
      </w:pPr>
      <w:r w:rsidRPr="00935AD3">
        <w:rPr>
          <w:sz w:val="22"/>
          <w:szCs w:val="22"/>
        </w:rPr>
        <w:t xml:space="preserve">No oral understanding or </w:t>
      </w:r>
      <w:r w:rsidR="00762BEE">
        <w:rPr>
          <w:sz w:val="22"/>
          <w:szCs w:val="22"/>
        </w:rPr>
        <w:t>agreement</w:t>
      </w:r>
      <w:r w:rsidRPr="00935AD3">
        <w:rPr>
          <w:sz w:val="22"/>
          <w:szCs w:val="22"/>
        </w:rPr>
        <w:t xml:space="preserve"> shall be binding on either party.</w:t>
      </w:r>
    </w:p>
    <w:p w14:paraId="4151E744" w14:textId="77777777" w:rsidR="002F2BDB" w:rsidRPr="00935AD3" w:rsidRDefault="002F2BDB" w:rsidP="002F2BDB">
      <w:pPr>
        <w:pStyle w:val="Default"/>
        <w:ind w:left="1440"/>
        <w:contextualSpacing/>
        <w:rPr>
          <w:sz w:val="22"/>
          <w:szCs w:val="22"/>
        </w:rPr>
      </w:pPr>
    </w:p>
    <w:p w14:paraId="4E55383E" w14:textId="77777777" w:rsidR="0028579A" w:rsidRPr="00935AD3" w:rsidRDefault="0028579A" w:rsidP="00C8445F">
      <w:pPr>
        <w:pStyle w:val="Heading3"/>
        <w:numPr>
          <w:ilvl w:val="1"/>
          <w:numId w:val="15"/>
        </w:numPr>
        <w:ind w:hanging="540"/>
      </w:pPr>
      <w:bookmarkStart w:id="11" w:name="_Toc400084270"/>
      <w:r w:rsidRPr="00935AD3">
        <w:t>Protest</w:t>
      </w:r>
      <w:bookmarkEnd w:id="11"/>
    </w:p>
    <w:p w14:paraId="365B7937" w14:textId="77777777" w:rsidR="008C10E8" w:rsidRPr="00935AD3" w:rsidRDefault="008C10E8" w:rsidP="007B2CCC">
      <w:pPr>
        <w:autoSpaceDE w:val="0"/>
        <w:autoSpaceDN w:val="0"/>
        <w:adjustRightInd w:val="0"/>
        <w:contextualSpacing/>
        <w:rPr>
          <w:color w:val="000000"/>
          <w:sz w:val="22"/>
          <w:szCs w:val="22"/>
        </w:rPr>
      </w:pPr>
    </w:p>
    <w:p w14:paraId="6E4612E3" w14:textId="4FCDDD3F" w:rsidR="008C10E8" w:rsidRPr="00935AD3" w:rsidRDefault="008C10E8" w:rsidP="007B2CCC">
      <w:pPr>
        <w:autoSpaceDE w:val="0"/>
        <w:autoSpaceDN w:val="0"/>
        <w:adjustRightInd w:val="0"/>
        <w:ind w:left="720"/>
        <w:contextualSpacing/>
        <w:rPr>
          <w:color w:val="000000"/>
          <w:sz w:val="22"/>
          <w:szCs w:val="22"/>
        </w:rPr>
      </w:pPr>
      <w:r w:rsidRPr="00935AD3">
        <w:rPr>
          <w:color w:val="000000"/>
          <w:sz w:val="22"/>
          <w:szCs w:val="22"/>
        </w:rPr>
        <w:t xml:space="preserve">A protest may be submitted according to the procedures set forth below. If a </w:t>
      </w:r>
      <w:r w:rsidR="004575DE" w:rsidRPr="00935AD3">
        <w:rPr>
          <w:color w:val="000000"/>
          <w:sz w:val="22"/>
          <w:szCs w:val="22"/>
        </w:rPr>
        <w:t>Bidder</w:t>
      </w:r>
      <w:r w:rsidR="00156890">
        <w:rPr>
          <w:color w:val="000000"/>
          <w:sz w:val="22"/>
          <w:szCs w:val="22"/>
        </w:rPr>
        <w:t xml:space="preserve"> has submitted a proposal that</w:t>
      </w:r>
      <w:r w:rsidRPr="00935AD3">
        <w:rPr>
          <w:color w:val="000000"/>
          <w:sz w:val="22"/>
          <w:szCs w:val="22"/>
        </w:rPr>
        <w:t xml:space="preserve"> it believes to be totally responsive to the requirements of the solicitation process and believes the </w:t>
      </w:r>
      <w:r w:rsidR="004575DE" w:rsidRPr="00935AD3">
        <w:rPr>
          <w:color w:val="000000"/>
          <w:sz w:val="22"/>
          <w:szCs w:val="22"/>
        </w:rPr>
        <w:t>Bidder</w:t>
      </w:r>
      <w:r w:rsidRPr="00935AD3">
        <w:rPr>
          <w:color w:val="000000"/>
          <w:sz w:val="22"/>
          <w:szCs w:val="22"/>
        </w:rPr>
        <w:t xml:space="preserve"> should have been selected, according to </w:t>
      </w:r>
      <w:r w:rsidRPr="00935AD3">
        <w:rPr>
          <w:sz w:val="22"/>
          <w:szCs w:val="22"/>
        </w:rPr>
        <w:t xml:space="preserve">Section </w:t>
      </w:r>
      <w:r w:rsidR="00476E84" w:rsidRPr="00935AD3">
        <w:rPr>
          <w:sz w:val="22"/>
          <w:szCs w:val="22"/>
        </w:rPr>
        <w:t>5</w:t>
      </w:r>
      <w:r w:rsidRPr="00935AD3">
        <w:rPr>
          <w:sz w:val="22"/>
          <w:szCs w:val="22"/>
        </w:rPr>
        <w:t xml:space="preserve">.3 - Evaluation </w:t>
      </w:r>
      <w:r w:rsidR="00511B14" w:rsidRPr="00935AD3">
        <w:rPr>
          <w:sz w:val="22"/>
          <w:szCs w:val="22"/>
        </w:rPr>
        <w:t>Criteria</w:t>
      </w:r>
      <w:r w:rsidRPr="00935AD3">
        <w:rPr>
          <w:sz w:val="22"/>
          <w:szCs w:val="22"/>
        </w:rPr>
        <w:t xml:space="preserve">, </w:t>
      </w:r>
      <w:r w:rsidRPr="00935AD3">
        <w:rPr>
          <w:color w:val="000000"/>
          <w:sz w:val="22"/>
          <w:szCs w:val="22"/>
        </w:rPr>
        <w:t xml:space="preserve">and the </w:t>
      </w:r>
      <w:r w:rsidR="004575DE" w:rsidRPr="00935AD3">
        <w:rPr>
          <w:color w:val="000000"/>
          <w:sz w:val="22"/>
          <w:szCs w:val="22"/>
        </w:rPr>
        <w:t>Bidder</w:t>
      </w:r>
      <w:r w:rsidRPr="00935AD3">
        <w:rPr>
          <w:color w:val="000000"/>
          <w:sz w:val="22"/>
          <w:szCs w:val="22"/>
        </w:rPr>
        <w:t xml:space="preserve"> believes </w:t>
      </w:r>
      <w:r w:rsidR="00F0665A">
        <w:rPr>
          <w:color w:val="000000"/>
          <w:sz w:val="22"/>
          <w:szCs w:val="22"/>
        </w:rPr>
        <w:t>t</w:t>
      </w:r>
      <w:r w:rsidR="00953828">
        <w:rPr>
          <w:color w:val="000000"/>
          <w:sz w:val="22"/>
          <w:szCs w:val="22"/>
        </w:rPr>
        <w:t>he Exchange</w:t>
      </w:r>
      <w:r w:rsidRPr="00935AD3">
        <w:rPr>
          <w:color w:val="000000"/>
          <w:sz w:val="22"/>
          <w:szCs w:val="22"/>
        </w:rPr>
        <w:t xml:space="preserve"> has incorrectly selected another </w:t>
      </w:r>
      <w:r w:rsidR="004575DE" w:rsidRPr="00935AD3">
        <w:rPr>
          <w:color w:val="000000"/>
          <w:sz w:val="22"/>
          <w:szCs w:val="22"/>
        </w:rPr>
        <w:t>Bidder</w:t>
      </w:r>
      <w:r w:rsidRPr="00935AD3">
        <w:rPr>
          <w:color w:val="000000"/>
          <w:sz w:val="22"/>
          <w:szCs w:val="22"/>
        </w:rPr>
        <w:t xml:space="preserve"> for the award, the </w:t>
      </w:r>
      <w:r w:rsidR="004575DE" w:rsidRPr="00935AD3">
        <w:rPr>
          <w:color w:val="000000"/>
          <w:sz w:val="22"/>
          <w:szCs w:val="22"/>
        </w:rPr>
        <w:t>Bidder</w:t>
      </w:r>
      <w:r w:rsidRPr="00935AD3">
        <w:rPr>
          <w:color w:val="000000"/>
          <w:sz w:val="22"/>
          <w:szCs w:val="22"/>
        </w:rPr>
        <w:t xml:space="preserve"> may submit a protest of the selection as described below. Protests regarding selection of the “successful </w:t>
      </w:r>
      <w:r w:rsidR="004575DE" w:rsidRPr="00935AD3">
        <w:rPr>
          <w:color w:val="000000"/>
          <w:sz w:val="22"/>
          <w:szCs w:val="22"/>
        </w:rPr>
        <w:t>Bidder</w:t>
      </w:r>
      <w:r w:rsidRPr="00935AD3">
        <w:rPr>
          <w:color w:val="000000"/>
          <w:sz w:val="22"/>
          <w:szCs w:val="22"/>
        </w:rPr>
        <w:t xml:space="preserve">” will be heard and resolved by </w:t>
      </w:r>
      <w:r w:rsidR="00F0665A">
        <w:rPr>
          <w:color w:val="000000"/>
          <w:sz w:val="22"/>
          <w:szCs w:val="22"/>
        </w:rPr>
        <w:t>t</w:t>
      </w:r>
      <w:r w:rsidR="00953828">
        <w:rPr>
          <w:color w:val="000000"/>
          <w:sz w:val="22"/>
          <w:szCs w:val="22"/>
        </w:rPr>
        <w:t>he Exchange</w:t>
      </w:r>
      <w:r w:rsidR="00B41B0A" w:rsidRPr="00935AD3">
        <w:rPr>
          <w:color w:val="000000"/>
          <w:sz w:val="22"/>
          <w:szCs w:val="22"/>
        </w:rPr>
        <w:t>’s</w:t>
      </w:r>
      <w:r w:rsidRPr="00935AD3">
        <w:rPr>
          <w:color w:val="000000"/>
          <w:sz w:val="22"/>
          <w:szCs w:val="22"/>
        </w:rPr>
        <w:t xml:space="preserve"> Executive Director.</w:t>
      </w:r>
    </w:p>
    <w:p w14:paraId="114F7B7D" w14:textId="77777777" w:rsidR="00FA47DB" w:rsidRPr="00935AD3" w:rsidRDefault="00FA47DB" w:rsidP="007B2CCC">
      <w:pPr>
        <w:autoSpaceDE w:val="0"/>
        <w:autoSpaceDN w:val="0"/>
        <w:adjustRightInd w:val="0"/>
        <w:ind w:left="720"/>
        <w:contextualSpacing/>
        <w:rPr>
          <w:color w:val="000000"/>
          <w:sz w:val="22"/>
          <w:szCs w:val="22"/>
        </w:rPr>
      </w:pPr>
    </w:p>
    <w:p w14:paraId="314128FA" w14:textId="542CF902" w:rsidR="00FB3510" w:rsidRPr="00935AD3" w:rsidRDefault="008C10E8" w:rsidP="007B2CCC">
      <w:pPr>
        <w:autoSpaceDE w:val="0"/>
        <w:autoSpaceDN w:val="0"/>
        <w:adjustRightInd w:val="0"/>
        <w:ind w:left="720"/>
        <w:contextualSpacing/>
        <w:rPr>
          <w:color w:val="000000"/>
          <w:sz w:val="22"/>
          <w:szCs w:val="22"/>
        </w:rPr>
      </w:pPr>
      <w:r w:rsidRPr="00935AD3">
        <w:rPr>
          <w:color w:val="000000"/>
          <w:sz w:val="22"/>
          <w:szCs w:val="22"/>
        </w:rPr>
        <w:t xml:space="preserve">All protests must be made in writing, signed by an individual who is authorized to contractually bind the </w:t>
      </w:r>
      <w:r w:rsidR="004575DE" w:rsidRPr="00935AD3">
        <w:rPr>
          <w:color w:val="000000"/>
          <w:sz w:val="22"/>
          <w:szCs w:val="22"/>
        </w:rPr>
        <w:t>Bidder</w:t>
      </w:r>
      <w:r w:rsidRPr="00935AD3">
        <w:rPr>
          <w:color w:val="000000"/>
          <w:sz w:val="22"/>
          <w:szCs w:val="22"/>
        </w:rPr>
        <w:t>, and contain a statement of the reason(s) for protest, citing the law, rule, regulation</w:t>
      </w:r>
      <w:r w:rsidR="00994409" w:rsidRPr="00935AD3">
        <w:rPr>
          <w:color w:val="000000"/>
          <w:sz w:val="22"/>
          <w:szCs w:val="22"/>
        </w:rPr>
        <w:t>,</w:t>
      </w:r>
      <w:r w:rsidRPr="00935AD3">
        <w:rPr>
          <w:color w:val="000000"/>
          <w:sz w:val="22"/>
          <w:szCs w:val="22"/>
        </w:rPr>
        <w:t xml:space="preserve"> or procedures on which the protest is based. The protester must provide facts and evidence to support their claim. Certified or registered mail must be used unless delivered in person, in which case the protester should obtain a receipt of delivery. The final </w:t>
      </w:r>
      <w:r w:rsidR="0009770F">
        <w:rPr>
          <w:color w:val="000000"/>
          <w:sz w:val="22"/>
          <w:szCs w:val="22"/>
        </w:rPr>
        <w:t xml:space="preserve">day and </w:t>
      </w:r>
      <w:r w:rsidR="005A6711">
        <w:rPr>
          <w:color w:val="000000"/>
          <w:sz w:val="22"/>
          <w:szCs w:val="22"/>
        </w:rPr>
        <w:t xml:space="preserve">time </w:t>
      </w:r>
      <w:r w:rsidR="0009770F">
        <w:rPr>
          <w:color w:val="000000"/>
          <w:sz w:val="22"/>
          <w:szCs w:val="22"/>
        </w:rPr>
        <w:t>to submit</w:t>
      </w:r>
      <w:r w:rsidRPr="00935AD3">
        <w:rPr>
          <w:color w:val="000000"/>
          <w:sz w:val="22"/>
          <w:szCs w:val="22"/>
        </w:rPr>
        <w:t xml:space="preserve"> a protest is </w:t>
      </w:r>
      <w:r w:rsidR="003C6CB5">
        <w:rPr>
          <w:color w:val="000000"/>
          <w:sz w:val="22"/>
          <w:szCs w:val="22"/>
        </w:rPr>
        <w:t>before 3:00 PM</w:t>
      </w:r>
      <w:r w:rsidR="005A6711">
        <w:rPr>
          <w:color w:val="000000"/>
          <w:sz w:val="22"/>
          <w:szCs w:val="22"/>
        </w:rPr>
        <w:t xml:space="preserve">, </w:t>
      </w:r>
      <w:r w:rsidR="001564CA" w:rsidRPr="00935AD3">
        <w:rPr>
          <w:color w:val="000000"/>
          <w:sz w:val="22"/>
          <w:szCs w:val="22"/>
        </w:rPr>
        <w:t>five</w:t>
      </w:r>
      <w:r w:rsidRPr="00935AD3">
        <w:rPr>
          <w:color w:val="000000"/>
          <w:sz w:val="22"/>
          <w:szCs w:val="22"/>
        </w:rPr>
        <w:t xml:space="preserve"> </w:t>
      </w:r>
      <w:r w:rsidR="001107C4" w:rsidRPr="00935AD3">
        <w:rPr>
          <w:color w:val="000000"/>
          <w:sz w:val="22"/>
          <w:szCs w:val="22"/>
        </w:rPr>
        <w:t xml:space="preserve">(5) </w:t>
      </w:r>
      <w:r w:rsidR="002575A2" w:rsidRPr="00935AD3">
        <w:rPr>
          <w:color w:val="000000"/>
          <w:sz w:val="22"/>
          <w:szCs w:val="22"/>
        </w:rPr>
        <w:t>business</w:t>
      </w:r>
      <w:r w:rsidRPr="00935AD3">
        <w:rPr>
          <w:color w:val="000000"/>
          <w:sz w:val="22"/>
          <w:szCs w:val="22"/>
        </w:rPr>
        <w:t xml:space="preserve"> days after </w:t>
      </w:r>
      <w:r w:rsidR="0047664C">
        <w:rPr>
          <w:color w:val="000000"/>
          <w:sz w:val="22"/>
          <w:szCs w:val="22"/>
        </w:rPr>
        <w:t>the Notice of Intent to Award is published</w:t>
      </w:r>
      <w:r w:rsidRPr="00935AD3">
        <w:rPr>
          <w:color w:val="000000"/>
          <w:sz w:val="22"/>
          <w:szCs w:val="22"/>
        </w:rPr>
        <w:t>. Protests must be mailed or delivered to:</w:t>
      </w:r>
    </w:p>
    <w:p w14:paraId="2AACF60A" w14:textId="77777777" w:rsidR="00B63855" w:rsidRDefault="00B63855" w:rsidP="00F91109">
      <w:pPr>
        <w:autoSpaceDE w:val="0"/>
        <w:autoSpaceDN w:val="0"/>
        <w:adjustRightInd w:val="0"/>
        <w:contextualSpacing/>
        <w:rPr>
          <w:color w:val="000000"/>
          <w:sz w:val="22"/>
          <w:szCs w:val="22"/>
        </w:rPr>
      </w:pPr>
    </w:p>
    <w:p w14:paraId="4867A8F0" w14:textId="77777777" w:rsidR="00B63855" w:rsidRPr="00935AD3" w:rsidRDefault="00B63855" w:rsidP="007B2CCC">
      <w:pPr>
        <w:autoSpaceDE w:val="0"/>
        <w:autoSpaceDN w:val="0"/>
        <w:adjustRightInd w:val="0"/>
        <w:ind w:left="720"/>
        <w:contextualSpacing/>
        <w:rPr>
          <w:color w:val="000000"/>
          <w:sz w:val="22"/>
          <w:szCs w:val="22"/>
        </w:rPr>
      </w:pPr>
    </w:p>
    <w:tbl>
      <w:tblPr>
        <w:tblW w:w="4680" w:type="dxa"/>
        <w:tblInd w:w="253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4680"/>
      </w:tblGrid>
      <w:tr w:rsidR="00FB3510" w:rsidRPr="00935AD3" w14:paraId="2E10A6A6" w14:textId="77777777" w:rsidTr="008F7701">
        <w:trPr>
          <w:trHeight w:val="152"/>
        </w:trPr>
        <w:tc>
          <w:tcPr>
            <w:tcW w:w="4680" w:type="dxa"/>
            <w:tcBorders>
              <w:top w:val="single" w:sz="8" w:space="0" w:color="000000"/>
              <w:left w:val="single" w:sz="8" w:space="0" w:color="000000"/>
              <w:bottom w:val="single" w:sz="8" w:space="0" w:color="000000"/>
              <w:right w:val="single" w:sz="8" w:space="0" w:color="000000"/>
            </w:tcBorders>
            <w:shd w:val="clear" w:color="auto" w:fill="D9D9D9"/>
          </w:tcPr>
          <w:p w14:paraId="76657A45" w14:textId="77777777" w:rsidR="00FB3510" w:rsidRPr="00935AD3" w:rsidRDefault="00FB3510" w:rsidP="007B2CCC">
            <w:pPr>
              <w:autoSpaceDE w:val="0"/>
              <w:autoSpaceDN w:val="0"/>
              <w:adjustRightInd w:val="0"/>
              <w:spacing w:after="0"/>
              <w:contextualSpacing/>
              <w:jc w:val="center"/>
              <w:rPr>
                <w:color w:val="000000"/>
                <w:sz w:val="22"/>
                <w:szCs w:val="22"/>
              </w:rPr>
            </w:pPr>
            <w:r w:rsidRPr="00935AD3">
              <w:rPr>
                <w:b/>
                <w:bCs/>
                <w:color w:val="000000"/>
                <w:sz w:val="22"/>
                <w:szCs w:val="22"/>
              </w:rPr>
              <w:t xml:space="preserve">Mailing Address: </w:t>
            </w:r>
          </w:p>
        </w:tc>
      </w:tr>
      <w:tr w:rsidR="00FB3510" w:rsidRPr="00935AD3" w14:paraId="5DBBEAE0" w14:textId="77777777" w:rsidTr="008F7701">
        <w:trPr>
          <w:trHeight w:val="146"/>
        </w:trPr>
        <w:tc>
          <w:tcPr>
            <w:tcW w:w="4680" w:type="dxa"/>
            <w:tcBorders>
              <w:top w:val="single" w:sz="8" w:space="0" w:color="000000"/>
              <w:left w:val="single" w:sz="8" w:space="0" w:color="000000"/>
              <w:bottom w:val="single" w:sz="6" w:space="0" w:color="000000"/>
              <w:right w:val="single" w:sz="8" w:space="0" w:color="000000"/>
            </w:tcBorders>
          </w:tcPr>
          <w:p w14:paraId="4FD5F244" w14:textId="77777777" w:rsidR="00FB3510" w:rsidRPr="00935AD3" w:rsidRDefault="00FB3510" w:rsidP="007B2CCC">
            <w:pPr>
              <w:autoSpaceDE w:val="0"/>
              <w:autoSpaceDN w:val="0"/>
              <w:adjustRightInd w:val="0"/>
              <w:spacing w:after="0"/>
              <w:contextualSpacing/>
              <w:jc w:val="center"/>
              <w:rPr>
                <w:color w:val="000000"/>
                <w:sz w:val="22"/>
                <w:szCs w:val="22"/>
              </w:rPr>
            </w:pPr>
            <w:r w:rsidRPr="00935AD3">
              <w:rPr>
                <w:color w:val="000000"/>
                <w:sz w:val="22"/>
                <w:szCs w:val="22"/>
              </w:rPr>
              <w:t>California Health Benefit Exchange</w:t>
            </w:r>
          </w:p>
        </w:tc>
      </w:tr>
      <w:tr w:rsidR="00FB3510" w:rsidRPr="00935AD3" w14:paraId="4B2BD11D" w14:textId="77777777" w:rsidTr="008F7701">
        <w:trPr>
          <w:trHeight w:val="146"/>
        </w:trPr>
        <w:tc>
          <w:tcPr>
            <w:tcW w:w="4680" w:type="dxa"/>
            <w:tcBorders>
              <w:top w:val="single" w:sz="6" w:space="0" w:color="000000"/>
              <w:left w:val="single" w:sz="8" w:space="0" w:color="000000"/>
              <w:bottom w:val="single" w:sz="6" w:space="0" w:color="000000"/>
              <w:right w:val="single" w:sz="8" w:space="0" w:color="000000"/>
            </w:tcBorders>
          </w:tcPr>
          <w:p w14:paraId="0D2E7ADB" w14:textId="77777777" w:rsidR="00FB3510" w:rsidRPr="00370050" w:rsidRDefault="00FB3510" w:rsidP="007B2CCC">
            <w:pPr>
              <w:autoSpaceDE w:val="0"/>
              <w:autoSpaceDN w:val="0"/>
              <w:adjustRightInd w:val="0"/>
              <w:spacing w:after="0"/>
              <w:contextualSpacing/>
              <w:jc w:val="center"/>
              <w:rPr>
                <w:color w:val="000000"/>
                <w:sz w:val="22"/>
                <w:szCs w:val="22"/>
              </w:rPr>
            </w:pPr>
            <w:r w:rsidRPr="00935AD3">
              <w:rPr>
                <w:color w:val="000000"/>
                <w:sz w:val="22"/>
                <w:szCs w:val="22"/>
              </w:rPr>
              <w:t xml:space="preserve">Attn: </w:t>
            </w:r>
            <w:r w:rsidR="009F1502" w:rsidRPr="00935AD3">
              <w:rPr>
                <w:sz w:val="22"/>
                <w:szCs w:val="22"/>
              </w:rPr>
              <w:t>Peter Lee, Executive Director</w:t>
            </w:r>
          </w:p>
        </w:tc>
      </w:tr>
      <w:tr w:rsidR="00FB3510" w:rsidRPr="00935AD3" w14:paraId="4DFE5A94" w14:textId="77777777" w:rsidTr="008F7701">
        <w:trPr>
          <w:trHeight w:val="146"/>
        </w:trPr>
        <w:tc>
          <w:tcPr>
            <w:tcW w:w="4680" w:type="dxa"/>
            <w:tcBorders>
              <w:top w:val="single" w:sz="6" w:space="0" w:color="000000"/>
              <w:left w:val="single" w:sz="8" w:space="0" w:color="000000"/>
              <w:bottom w:val="single" w:sz="6" w:space="0" w:color="000000"/>
              <w:right w:val="single" w:sz="8" w:space="0" w:color="000000"/>
            </w:tcBorders>
          </w:tcPr>
          <w:p w14:paraId="6B023028" w14:textId="77777777" w:rsidR="00FB3510" w:rsidRPr="00370050" w:rsidRDefault="00CB5DA7" w:rsidP="007B2CCC">
            <w:pPr>
              <w:autoSpaceDE w:val="0"/>
              <w:autoSpaceDN w:val="0"/>
              <w:adjustRightInd w:val="0"/>
              <w:spacing w:after="0"/>
              <w:contextualSpacing/>
              <w:jc w:val="center"/>
              <w:rPr>
                <w:color w:val="000000"/>
                <w:sz w:val="22"/>
                <w:szCs w:val="22"/>
              </w:rPr>
            </w:pPr>
            <w:r w:rsidRPr="00935AD3">
              <w:rPr>
                <w:color w:val="000000"/>
                <w:sz w:val="22"/>
                <w:szCs w:val="22"/>
              </w:rPr>
              <w:t>1601 Exposition Blvd.</w:t>
            </w:r>
          </w:p>
        </w:tc>
      </w:tr>
      <w:tr w:rsidR="00FB3510" w:rsidRPr="00935AD3" w14:paraId="54A6C5A3" w14:textId="77777777" w:rsidTr="008F7701">
        <w:trPr>
          <w:trHeight w:val="146"/>
        </w:trPr>
        <w:tc>
          <w:tcPr>
            <w:tcW w:w="4680" w:type="dxa"/>
            <w:tcBorders>
              <w:top w:val="single" w:sz="6" w:space="0" w:color="000000"/>
              <w:left w:val="single" w:sz="8" w:space="0" w:color="000000"/>
              <w:bottom w:val="single" w:sz="8" w:space="0" w:color="000000"/>
              <w:right w:val="single" w:sz="8" w:space="0" w:color="000000"/>
            </w:tcBorders>
          </w:tcPr>
          <w:p w14:paraId="31E5B6E9" w14:textId="77777777" w:rsidR="00FB3510" w:rsidRPr="0074579B" w:rsidRDefault="00FB3510" w:rsidP="00CB5DA7">
            <w:pPr>
              <w:autoSpaceDE w:val="0"/>
              <w:autoSpaceDN w:val="0"/>
              <w:adjustRightInd w:val="0"/>
              <w:spacing w:after="0"/>
              <w:contextualSpacing/>
              <w:jc w:val="center"/>
              <w:rPr>
                <w:color w:val="000000"/>
                <w:sz w:val="22"/>
                <w:szCs w:val="22"/>
              </w:rPr>
            </w:pPr>
            <w:r w:rsidRPr="00935AD3">
              <w:rPr>
                <w:color w:val="000000"/>
                <w:sz w:val="22"/>
                <w:szCs w:val="22"/>
              </w:rPr>
              <w:t>Sacramento, CA 9581</w:t>
            </w:r>
            <w:r w:rsidR="00CB5DA7" w:rsidRPr="00935AD3">
              <w:rPr>
                <w:color w:val="000000"/>
                <w:sz w:val="22"/>
                <w:szCs w:val="22"/>
              </w:rPr>
              <w:t>5</w:t>
            </w:r>
            <w:r w:rsidRPr="00370050">
              <w:rPr>
                <w:color w:val="000000"/>
                <w:sz w:val="22"/>
                <w:szCs w:val="22"/>
              </w:rPr>
              <w:t xml:space="preserve"> </w:t>
            </w:r>
          </w:p>
        </w:tc>
      </w:tr>
    </w:tbl>
    <w:p w14:paraId="1CF8D283" w14:textId="77777777" w:rsidR="0028579A" w:rsidRPr="00935AD3" w:rsidRDefault="00FB3510" w:rsidP="007B2CCC">
      <w:pPr>
        <w:autoSpaceDE w:val="0"/>
        <w:autoSpaceDN w:val="0"/>
        <w:adjustRightInd w:val="0"/>
        <w:ind w:left="720"/>
        <w:contextualSpacing/>
        <w:rPr>
          <w:sz w:val="22"/>
          <w:szCs w:val="22"/>
        </w:rPr>
      </w:pPr>
      <w:r w:rsidRPr="00935AD3">
        <w:rPr>
          <w:sz w:val="22"/>
          <w:szCs w:val="22"/>
        </w:rPr>
        <w:t xml:space="preserve"> </w:t>
      </w:r>
    </w:p>
    <w:p w14:paraId="10B0AC55" w14:textId="77777777" w:rsidR="00592CB2" w:rsidRPr="0074579B" w:rsidRDefault="00592CB2" w:rsidP="00C8445F">
      <w:pPr>
        <w:pStyle w:val="Heading3"/>
        <w:numPr>
          <w:ilvl w:val="1"/>
          <w:numId w:val="15"/>
        </w:numPr>
        <w:ind w:hanging="540"/>
      </w:pPr>
      <w:bookmarkStart w:id="12" w:name="_Toc400084271"/>
      <w:r w:rsidRPr="0074579B">
        <w:t>Disposition of Bids</w:t>
      </w:r>
      <w:bookmarkEnd w:id="12"/>
    </w:p>
    <w:p w14:paraId="64CFE9F4" w14:textId="77777777" w:rsidR="00592CB2" w:rsidRPr="00A76E55" w:rsidRDefault="00592CB2" w:rsidP="007B2CCC">
      <w:pPr>
        <w:ind w:left="720"/>
        <w:contextualSpacing/>
        <w:rPr>
          <w:sz w:val="22"/>
          <w:szCs w:val="22"/>
        </w:rPr>
      </w:pPr>
    </w:p>
    <w:p w14:paraId="09A49C99" w14:textId="774DEEE3" w:rsidR="00AA3A17" w:rsidRPr="00AA3A17" w:rsidRDefault="00AA3A17" w:rsidP="00AA3A17">
      <w:pPr>
        <w:ind w:left="720"/>
        <w:rPr>
          <w:sz w:val="22"/>
          <w:szCs w:val="22"/>
        </w:rPr>
      </w:pPr>
      <w:bookmarkStart w:id="13" w:name="_Toc400084272"/>
      <w:r w:rsidRPr="00AA3A17">
        <w:rPr>
          <w:sz w:val="22"/>
          <w:szCs w:val="22"/>
        </w:rPr>
        <w:t xml:space="preserve">Upon </w:t>
      </w:r>
      <w:r>
        <w:rPr>
          <w:sz w:val="22"/>
          <w:szCs w:val="22"/>
        </w:rPr>
        <w:t>Bid</w:t>
      </w:r>
      <w:r w:rsidRPr="00AA3A17">
        <w:rPr>
          <w:sz w:val="22"/>
          <w:szCs w:val="22"/>
        </w:rPr>
        <w:t xml:space="preserve"> opening, all documents submitted in response to this RFP will become the property of </w:t>
      </w:r>
      <w:r>
        <w:rPr>
          <w:sz w:val="22"/>
          <w:szCs w:val="22"/>
        </w:rPr>
        <w:t>the Exchange</w:t>
      </w:r>
      <w:r w:rsidRPr="00AA3A17">
        <w:rPr>
          <w:sz w:val="22"/>
          <w:szCs w:val="22"/>
        </w:rPr>
        <w:t xml:space="preserve">, and subject to Government Code 100508, at </w:t>
      </w:r>
      <w:r>
        <w:rPr>
          <w:sz w:val="22"/>
          <w:szCs w:val="22"/>
        </w:rPr>
        <w:t>the Exchange</w:t>
      </w:r>
      <w:r w:rsidRPr="00AA3A17">
        <w:rPr>
          <w:sz w:val="22"/>
          <w:szCs w:val="22"/>
        </w:rPr>
        <w:t>’s sole discretion, may be regarded as public records under the California Public Records Act (Government Code Section 6250 et seq.) and subject to review by the public.</w:t>
      </w:r>
    </w:p>
    <w:p w14:paraId="54AC12D2" w14:textId="63230D8B" w:rsidR="0028579A" w:rsidRPr="00935AD3" w:rsidRDefault="0000318C" w:rsidP="00C8445F">
      <w:pPr>
        <w:pStyle w:val="Heading3"/>
        <w:numPr>
          <w:ilvl w:val="1"/>
          <w:numId w:val="15"/>
        </w:numPr>
        <w:ind w:hanging="540"/>
      </w:pPr>
      <w:r>
        <w:t>Agreemen</w:t>
      </w:r>
      <w:r w:rsidR="001259E1" w:rsidRPr="00935AD3">
        <w:t>t</w:t>
      </w:r>
      <w:r w:rsidR="0028579A" w:rsidRPr="00935AD3">
        <w:t xml:space="preserve"> Execution and Performance</w:t>
      </w:r>
      <w:bookmarkEnd w:id="13"/>
    </w:p>
    <w:p w14:paraId="685AEAE3" w14:textId="77777777" w:rsidR="006725DB" w:rsidRPr="00935AD3" w:rsidRDefault="006725DB" w:rsidP="007B2CCC">
      <w:pPr>
        <w:pStyle w:val="Default"/>
        <w:ind w:left="720"/>
        <w:contextualSpacing/>
        <w:rPr>
          <w:sz w:val="22"/>
          <w:szCs w:val="22"/>
        </w:rPr>
      </w:pPr>
    </w:p>
    <w:p w14:paraId="02F1F630" w14:textId="75ABF018" w:rsidR="008C10E8" w:rsidRPr="00935AD3" w:rsidRDefault="003C6CB5" w:rsidP="007B2CCC">
      <w:pPr>
        <w:pStyle w:val="Default"/>
        <w:ind w:left="720"/>
        <w:contextualSpacing/>
        <w:rPr>
          <w:sz w:val="22"/>
          <w:szCs w:val="22"/>
        </w:rPr>
      </w:pPr>
      <w:r>
        <w:rPr>
          <w:sz w:val="22"/>
          <w:szCs w:val="22"/>
        </w:rPr>
        <w:t>Performance shall begin</w:t>
      </w:r>
      <w:r w:rsidR="008C10E8" w:rsidRPr="00935AD3">
        <w:rPr>
          <w:sz w:val="22"/>
          <w:szCs w:val="22"/>
        </w:rPr>
        <w:t xml:space="preserve"> no later than the express date set forth in the RF</w:t>
      </w:r>
      <w:r w:rsidR="00060E0D" w:rsidRPr="00935AD3">
        <w:rPr>
          <w:sz w:val="22"/>
          <w:szCs w:val="22"/>
        </w:rPr>
        <w:t>P</w:t>
      </w:r>
      <w:r w:rsidR="008C10E8" w:rsidRPr="00935AD3">
        <w:rPr>
          <w:sz w:val="22"/>
          <w:szCs w:val="22"/>
        </w:rPr>
        <w:t xml:space="preserve"> by </w:t>
      </w:r>
      <w:r w:rsidR="00F0665A">
        <w:rPr>
          <w:sz w:val="22"/>
          <w:szCs w:val="22"/>
        </w:rPr>
        <w:t>t</w:t>
      </w:r>
      <w:r w:rsidR="00953828">
        <w:rPr>
          <w:sz w:val="22"/>
          <w:szCs w:val="22"/>
        </w:rPr>
        <w:t>he Exchange</w:t>
      </w:r>
      <w:r w:rsidR="008C10E8" w:rsidRPr="00935AD3">
        <w:rPr>
          <w:sz w:val="22"/>
          <w:szCs w:val="22"/>
        </w:rPr>
        <w:t xml:space="preserve"> after all approvals have been obtained and the </w:t>
      </w:r>
      <w:r w:rsidR="0000318C">
        <w:rPr>
          <w:sz w:val="22"/>
          <w:szCs w:val="22"/>
        </w:rPr>
        <w:t>agreemen</w:t>
      </w:r>
      <w:r w:rsidR="001259E1" w:rsidRPr="00935AD3">
        <w:rPr>
          <w:sz w:val="22"/>
          <w:szCs w:val="22"/>
        </w:rPr>
        <w:t>t</w:t>
      </w:r>
      <w:r w:rsidR="008C10E8" w:rsidRPr="00935AD3">
        <w:rPr>
          <w:sz w:val="22"/>
          <w:szCs w:val="22"/>
        </w:rPr>
        <w:t xml:space="preserve"> is fully executed. Should the </w:t>
      </w:r>
      <w:r w:rsidR="007D353C">
        <w:rPr>
          <w:sz w:val="22"/>
          <w:szCs w:val="22"/>
        </w:rPr>
        <w:t>Bidder</w:t>
      </w:r>
      <w:r w:rsidR="008C10E8" w:rsidRPr="00935AD3">
        <w:rPr>
          <w:sz w:val="22"/>
          <w:szCs w:val="22"/>
        </w:rPr>
        <w:t xml:space="preserve"> fail to commence work </w:t>
      </w:r>
      <w:r w:rsidR="0009770F">
        <w:rPr>
          <w:sz w:val="22"/>
          <w:szCs w:val="22"/>
        </w:rPr>
        <w:t xml:space="preserve">by the agreed </w:t>
      </w:r>
      <w:r w:rsidR="008C10E8" w:rsidRPr="00935AD3">
        <w:rPr>
          <w:sz w:val="22"/>
          <w:szCs w:val="22"/>
        </w:rPr>
        <w:t xml:space="preserve">date and time, </w:t>
      </w:r>
      <w:r w:rsidR="00F0665A">
        <w:rPr>
          <w:sz w:val="22"/>
          <w:szCs w:val="22"/>
        </w:rPr>
        <w:t>t</w:t>
      </w:r>
      <w:r w:rsidR="00953828">
        <w:rPr>
          <w:sz w:val="22"/>
          <w:szCs w:val="22"/>
        </w:rPr>
        <w:t>he Exchange</w:t>
      </w:r>
      <w:r w:rsidR="008C10E8" w:rsidRPr="00935AD3">
        <w:rPr>
          <w:sz w:val="22"/>
          <w:szCs w:val="22"/>
        </w:rPr>
        <w:t xml:space="preserve">, upon five (5) days written notice to the </w:t>
      </w:r>
      <w:r w:rsidR="007D353C">
        <w:rPr>
          <w:sz w:val="22"/>
          <w:szCs w:val="22"/>
        </w:rPr>
        <w:t>Bidder</w:t>
      </w:r>
      <w:r w:rsidR="008C10E8" w:rsidRPr="00935AD3">
        <w:rPr>
          <w:sz w:val="22"/>
          <w:szCs w:val="22"/>
        </w:rPr>
        <w:t xml:space="preserve">, reserves the right to terminate the </w:t>
      </w:r>
      <w:r w:rsidR="0000318C">
        <w:rPr>
          <w:sz w:val="22"/>
          <w:szCs w:val="22"/>
        </w:rPr>
        <w:t>agreemen</w:t>
      </w:r>
      <w:r w:rsidR="0000318C" w:rsidRPr="00935AD3">
        <w:rPr>
          <w:sz w:val="22"/>
          <w:szCs w:val="22"/>
        </w:rPr>
        <w:t>t</w:t>
      </w:r>
      <w:r w:rsidR="008C10E8" w:rsidRPr="00935AD3">
        <w:rPr>
          <w:color w:val="auto"/>
          <w:sz w:val="22"/>
          <w:szCs w:val="22"/>
        </w:rPr>
        <w:t xml:space="preserve">. In addition, the </w:t>
      </w:r>
      <w:r w:rsidR="007D353C">
        <w:rPr>
          <w:color w:val="auto"/>
          <w:sz w:val="22"/>
          <w:szCs w:val="22"/>
        </w:rPr>
        <w:t>Bidder</w:t>
      </w:r>
      <w:r w:rsidR="008C10E8" w:rsidRPr="00935AD3">
        <w:rPr>
          <w:color w:val="auto"/>
          <w:sz w:val="22"/>
          <w:szCs w:val="22"/>
        </w:rPr>
        <w:t xml:space="preserve"> shall be liable to </w:t>
      </w:r>
      <w:r w:rsidR="00A15704">
        <w:rPr>
          <w:color w:val="auto"/>
          <w:sz w:val="22"/>
          <w:szCs w:val="22"/>
        </w:rPr>
        <w:t>t</w:t>
      </w:r>
      <w:r w:rsidR="00953828">
        <w:rPr>
          <w:color w:val="auto"/>
          <w:sz w:val="22"/>
          <w:szCs w:val="22"/>
        </w:rPr>
        <w:t>he Exchange</w:t>
      </w:r>
      <w:r w:rsidR="008C10E8" w:rsidRPr="00935AD3">
        <w:rPr>
          <w:color w:val="auto"/>
          <w:sz w:val="22"/>
          <w:szCs w:val="22"/>
        </w:rPr>
        <w:t xml:space="preserve"> for the difference between </w:t>
      </w:r>
      <w:r w:rsidR="007D353C">
        <w:rPr>
          <w:color w:val="auto"/>
          <w:sz w:val="22"/>
          <w:szCs w:val="22"/>
        </w:rPr>
        <w:t>Bidder</w:t>
      </w:r>
      <w:r w:rsidR="008C10E8" w:rsidRPr="00935AD3">
        <w:rPr>
          <w:color w:val="auto"/>
          <w:sz w:val="22"/>
          <w:szCs w:val="22"/>
        </w:rPr>
        <w:t xml:space="preserve">’s bid price and the actual cost of performing </w:t>
      </w:r>
      <w:r w:rsidR="0009770F">
        <w:rPr>
          <w:color w:val="auto"/>
          <w:sz w:val="22"/>
          <w:szCs w:val="22"/>
        </w:rPr>
        <w:t xml:space="preserve">the </w:t>
      </w:r>
      <w:r w:rsidR="008C10E8" w:rsidRPr="00935AD3">
        <w:rPr>
          <w:color w:val="auto"/>
          <w:sz w:val="22"/>
          <w:szCs w:val="22"/>
        </w:rPr>
        <w:t xml:space="preserve">work by </w:t>
      </w:r>
      <w:r w:rsidR="0009770F">
        <w:rPr>
          <w:color w:val="auto"/>
          <w:sz w:val="22"/>
          <w:szCs w:val="22"/>
        </w:rPr>
        <w:t>a</w:t>
      </w:r>
      <w:r w:rsidR="008C10E8" w:rsidRPr="00935AD3">
        <w:rPr>
          <w:color w:val="auto"/>
          <w:sz w:val="22"/>
          <w:szCs w:val="22"/>
        </w:rPr>
        <w:t xml:space="preserve"> </w:t>
      </w:r>
      <w:r w:rsidR="004575DE" w:rsidRPr="00935AD3">
        <w:rPr>
          <w:color w:val="auto"/>
          <w:sz w:val="22"/>
          <w:szCs w:val="22"/>
        </w:rPr>
        <w:t>replacement</w:t>
      </w:r>
      <w:r w:rsidR="008C10E8" w:rsidRPr="00935AD3">
        <w:rPr>
          <w:color w:val="auto"/>
          <w:sz w:val="22"/>
          <w:szCs w:val="22"/>
        </w:rPr>
        <w:t xml:space="preserve"> </w:t>
      </w:r>
      <w:r w:rsidR="007D353C">
        <w:rPr>
          <w:color w:val="auto"/>
          <w:sz w:val="22"/>
          <w:szCs w:val="22"/>
        </w:rPr>
        <w:t>Bidder</w:t>
      </w:r>
      <w:r w:rsidR="008C10E8" w:rsidRPr="00935AD3">
        <w:rPr>
          <w:color w:val="auto"/>
          <w:sz w:val="22"/>
          <w:szCs w:val="22"/>
        </w:rPr>
        <w:t>.</w:t>
      </w:r>
      <w:r w:rsidR="008C10E8" w:rsidRPr="00935AD3">
        <w:rPr>
          <w:sz w:val="22"/>
          <w:szCs w:val="22"/>
        </w:rPr>
        <w:t xml:space="preserve"> </w:t>
      </w:r>
    </w:p>
    <w:p w14:paraId="177E3C3F" w14:textId="77777777" w:rsidR="008C10E8" w:rsidRPr="00935AD3" w:rsidRDefault="008C10E8" w:rsidP="007B2CCC">
      <w:pPr>
        <w:pStyle w:val="Default"/>
        <w:ind w:left="720"/>
        <w:contextualSpacing/>
        <w:rPr>
          <w:sz w:val="22"/>
          <w:szCs w:val="22"/>
        </w:rPr>
      </w:pPr>
    </w:p>
    <w:p w14:paraId="60DA0831" w14:textId="48E8CF13" w:rsidR="008C10E8" w:rsidRPr="00935AD3" w:rsidRDefault="008C10E8" w:rsidP="007B2CCC">
      <w:pPr>
        <w:ind w:left="720"/>
        <w:contextualSpacing/>
        <w:rPr>
          <w:sz w:val="22"/>
          <w:szCs w:val="22"/>
        </w:rPr>
      </w:pPr>
      <w:r w:rsidRPr="00935AD3">
        <w:rPr>
          <w:sz w:val="22"/>
          <w:szCs w:val="22"/>
        </w:rPr>
        <w:t xml:space="preserve">All performance under the </w:t>
      </w:r>
      <w:r w:rsidR="0000318C">
        <w:rPr>
          <w:sz w:val="22"/>
          <w:szCs w:val="22"/>
        </w:rPr>
        <w:t>agreemen</w:t>
      </w:r>
      <w:r w:rsidR="0000318C" w:rsidRPr="00935AD3">
        <w:rPr>
          <w:sz w:val="22"/>
          <w:szCs w:val="22"/>
        </w:rPr>
        <w:t>t</w:t>
      </w:r>
      <w:r w:rsidRPr="00935AD3">
        <w:rPr>
          <w:sz w:val="22"/>
          <w:szCs w:val="22"/>
        </w:rPr>
        <w:t xml:space="preserve"> shall be completed on or before the termination date of the </w:t>
      </w:r>
      <w:r w:rsidR="00D42394">
        <w:rPr>
          <w:sz w:val="22"/>
          <w:szCs w:val="22"/>
        </w:rPr>
        <w:t>agreement.</w:t>
      </w:r>
    </w:p>
    <w:p w14:paraId="1DB1FFF2" w14:textId="77777777" w:rsidR="00D42394" w:rsidRDefault="00D42394" w:rsidP="00D42394">
      <w:pPr>
        <w:pStyle w:val="Heading3"/>
        <w:numPr>
          <w:ilvl w:val="1"/>
          <w:numId w:val="15"/>
        </w:numPr>
        <w:ind w:hanging="540"/>
      </w:pPr>
      <w:bookmarkStart w:id="14" w:name="_Toc358125879"/>
      <w:bookmarkStart w:id="15" w:name="_Toc397057823"/>
      <w:bookmarkStart w:id="16" w:name="_Toc358125880"/>
      <w:bookmarkStart w:id="17" w:name="_Toc400084274"/>
      <w:r>
        <w:t>Subsequent Solicitation</w:t>
      </w:r>
      <w:bookmarkEnd w:id="14"/>
      <w:bookmarkEnd w:id="15"/>
    </w:p>
    <w:p w14:paraId="50B4B19E" w14:textId="77777777" w:rsidR="00D42394" w:rsidRPr="002C5774" w:rsidRDefault="00D42394" w:rsidP="00D42394">
      <w:pPr>
        <w:pStyle w:val="Heading3"/>
        <w:ind w:left="720"/>
        <w:rPr>
          <w:color w:val="auto"/>
        </w:rPr>
      </w:pPr>
    </w:p>
    <w:p w14:paraId="3F0ED7E9" w14:textId="2B8613A6" w:rsidR="00D42394" w:rsidRDefault="00D42394" w:rsidP="00D42394">
      <w:pPr>
        <w:autoSpaceDE w:val="0"/>
        <w:autoSpaceDN w:val="0"/>
        <w:adjustRightInd w:val="0"/>
        <w:spacing w:after="0"/>
        <w:ind w:left="720"/>
        <w:contextualSpacing/>
        <w:rPr>
          <w:sz w:val="22"/>
        </w:rPr>
      </w:pPr>
      <w:r w:rsidRPr="002C5774">
        <w:rPr>
          <w:sz w:val="22"/>
        </w:rPr>
        <w:t xml:space="preserve">At </w:t>
      </w:r>
      <w:r w:rsidR="008F7D6B">
        <w:rPr>
          <w:sz w:val="22"/>
        </w:rPr>
        <w:t>the Exchange</w:t>
      </w:r>
      <w:r>
        <w:rPr>
          <w:sz w:val="22"/>
        </w:rPr>
        <w:t>’s</w:t>
      </w:r>
      <w:r w:rsidRPr="002C5774">
        <w:rPr>
          <w:sz w:val="22"/>
        </w:rPr>
        <w:t xml:space="preserve"> sole discretion, after the </w:t>
      </w:r>
      <w:r w:rsidR="008F7D6B">
        <w:rPr>
          <w:sz w:val="22"/>
        </w:rPr>
        <w:t>agreemen</w:t>
      </w:r>
      <w:r w:rsidRPr="002C5774">
        <w:rPr>
          <w:sz w:val="22"/>
        </w:rPr>
        <w:t xml:space="preserve">t award has been made and the agreement has been executed, if the agreement is terminated with or without cause after performance has begun, </w:t>
      </w:r>
      <w:r w:rsidR="009E413D">
        <w:rPr>
          <w:sz w:val="22"/>
        </w:rPr>
        <w:t>the Exchange</w:t>
      </w:r>
      <w:r w:rsidRPr="002C5774">
        <w:rPr>
          <w:sz w:val="22"/>
        </w:rPr>
        <w:t xml:space="preserve"> may engage the next-highest-ranked </w:t>
      </w:r>
      <w:r>
        <w:rPr>
          <w:sz w:val="22"/>
        </w:rPr>
        <w:t>proposer</w:t>
      </w:r>
      <w:r w:rsidRPr="002C5774">
        <w:rPr>
          <w:sz w:val="22"/>
        </w:rPr>
        <w:t xml:space="preserve"> without performing a subsequent solicitation.</w:t>
      </w:r>
    </w:p>
    <w:p w14:paraId="0AAB3EFE" w14:textId="77777777" w:rsidR="0076681E" w:rsidRDefault="0076681E" w:rsidP="00D42394">
      <w:pPr>
        <w:autoSpaceDE w:val="0"/>
        <w:autoSpaceDN w:val="0"/>
        <w:adjustRightInd w:val="0"/>
        <w:spacing w:after="0"/>
        <w:ind w:left="720"/>
        <w:contextualSpacing/>
        <w:rPr>
          <w:sz w:val="22"/>
        </w:rPr>
      </w:pPr>
    </w:p>
    <w:p w14:paraId="24E3AFF8" w14:textId="77777777" w:rsidR="0076681E" w:rsidRPr="002C5774" w:rsidRDefault="0076681E" w:rsidP="00D42394">
      <w:pPr>
        <w:autoSpaceDE w:val="0"/>
        <w:autoSpaceDN w:val="0"/>
        <w:adjustRightInd w:val="0"/>
        <w:spacing w:after="0"/>
        <w:ind w:left="720"/>
        <w:contextualSpacing/>
        <w:rPr>
          <w:sz w:val="20"/>
          <w:szCs w:val="22"/>
        </w:rPr>
      </w:pPr>
    </w:p>
    <w:p w14:paraId="0466AB4B" w14:textId="77777777" w:rsidR="00061CD5" w:rsidRPr="00935AD3" w:rsidRDefault="00061CD5" w:rsidP="00C8445F">
      <w:pPr>
        <w:pStyle w:val="Heading3"/>
        <w:numPr>
          <w:ilvl w:val="1"/>
          <w:numId w:val="15"/>
        </w:numPr>
        <w:ind w:hanging="540"/>
      </w:pPr>
      <w:r w:rsidRPr="00935AD3">
        <w:t>Addition or Subtraction of Services</w:t>
      </w:r>
      <w:bookmarkEnd w:id="16"/>
      <w:bookmarkEnd w:id="17"/>
    </w:p>
    <w:p w14:paraId="71C60980" w14:textId="77777777" w:rsidR="00191B2C" w:rsidRPr="00ED2279" w:rsidRDefault="00191B2C" w:rsidP="007B2CCC">
      <w:pPr>
        <w:ind w:left="720"/>
        <w:contextualSpacing/>
        <w:rPr>
          <w:sz w:val="22"/>
          <w:szCs w:val="22"/>
        </w:rPr>
      </w:pPr>
    </w:p>
    <w:p w14:paraId="265C9420" w14:textId="7A1571A3" w:rsidR="003C5E0B" w:rsidRDefault="00061CD5" w:rsidP="00010C78">
      <w:pPr>
        <w:ind w:left="720"/>
        <w:contextualSpacing/>
        <w:rPr>
          <w:sz w:val="22"/>
          <w:szCs w:val="22"/>
        </w:rPr>
      </w:pPr>
      <w:r w:rsidRPr="003558AC">
        <w:rPr>
          <w:sz w:val="22"/>
          <w:szCs w:val="22"/>
        </w:rPr>
        <w:t xml:space="preserve">Notwithstanding that bids have been submitted, at </w:t>
      </w:r>
      <w:r w:rsidR="00A15704">
        <w:rPr>
          <w:sz w:val="22"/>
          <w:szCs w:val="22"/>
        </w:rPr>
        <w:t>t</w:t>
      </w:r>
      <w:r w:rsidR="00953828">
        <w:rPr>
          <w:sz w:val="22"/>
          <w:szCs w:val="22"/>
        </w:rPr>
        <w:t>he Exchange</w:t>
      </w:r>
      <w:r w:rsidRPr="003558AC">
        <w:rPr>
          <w:sz w:val="22"/>
          <w:szCs w:val="22"/>
        </w:rPr>
        <w:t>’s sole discretion, the scope of work may be modified to add or remove services through an addendum</w:t>
      </w:r>
      <w:r w:rsidRPr="00207FBF">
        <w:rPr>
          <w:sz w:val="22"/>
          <w:szCs w:val="22"/>
        </w:rPr>
        <w:t xml:space="preserve">. If bids have been submitted at the time </w:t>
      </w:r>
      <w:r w:rsidR="00A15704">
        <w:rPr>
          <w:sz w:val="22"/>
          <w:szCs w:val="22"/>
        </w:rPr>
        <w:t>t</w:t>
      </w:r>
      <w:r w:rsidR="00953828">
        <w:rPr>
          <w:sz w:val="22"/>
          <w:szCs w:val="22"/>
        </w:rPr>
        <w:t>he Exchange</w:t>
      </w:r>
      <w:r w:rsidRPr="00207FBF">
        <w:rPr>
          <w:sz w:val="22"/>
          <w:szCs w:val="22"/>
        </w:rPr>
        <w:t xml:space="preserve"> posts the addendum, </w:t>
      </w:r>
      <w:r w:rsidR="00A15704">
        <w:rPr>
          <w:sz w:val="22"/>
          <w:szCs w:val="22"/>
        </w:rPr>
        <w:t>t</w:t>
      </w:r>
      <w:r w:rsidR="00953828">
        <w:rPr>
          <w:sz w:val="22"/>
          <w:szCs w:val="22"/>
        </w:rPr>
        <w:t>he Exchange</w:t>
      </w:r>
      <w:r w:rsidRPr="00207FBF">
        <w:rPr>
          <w:sz w:val="22"/>
          <w:szCs w:val="22"/>
        </w:rPr>
        <w:t xml:space="preserve"> may restrict re</w:t>
      </w:r>
      <w:r w:rsidRPr="00F607FC">
        <w:rPr>
          <w:sz w:val="22"/>
          <w:szCs w:val="22"/>
        </w:rPr>
        <w:t xml:space="preserve">sponses to the addendum so that only those entities that have submitted bids in response to the initial </w:t>
      </w:r>
      <w:r w:rsidR="004575DE" w:rsidRPr="00F607FC">
        <w:rPr>
          <w:sz w:val="22"/>
          <w:szCs w:val="22"/>
        </w:rPr>
        <w:t>RFP</w:t>
      </w:r>
      <w:r w:rsidRPr="00F607FC">
        <w:rPr>
          <w:sz w:val="22"/>
          <w:szCs w:val="22"/>
        </w:rPr>
        <w:t xml:space="preserve"> may respond to the addendum with the </w:t>
      </w:r>
      <w:r w:rsidRPr="003C5E0B">
        <w:rPr>
          <w:sz w:val="22"/>
          <w:szCs w:val="22"/>
        </w:rPr>
        <w:t>modified services.</w:t>
      </w:r>
    </w:p>
    <w:p w14:paraId="6E2320AF" w14:textId="77777777" w:rsidR="004F2FA8" w:rsidRPr="00010C78" w:rsidRDefault="004F2FA8" w:rsidP="00010C78">
      <w:pPr>
        <w:ind w:left="720"/>
        <w:contextualSpacing/>
        <w:rPr>
          <w:sz w:val="22"/>
          <w:szCs w:val="22"/>
        </w:rPr>
      </w:pPr>
    </w:p>
    <w:p w14:paraId="19CB0780" w14:textId="2DB8C70B" w:rsidR="00C32FAF" w:rsidRDefault="00C32FAF" w:rsidP="00C32FAF">
      <w:pPr>
        <w:pStyle w:val="Heading3"/>
        <w:numPr>
          <w:ilvl w:val="0"/>
          <w:numId w:val="25"/>
        </w:numPr>
        <w:ind w:left="720" w:hanging="720"/>
      </w:pPr>
      <w:r>
        <w:t>MINIMUM QUALIFICATIONS</w:t>
      </w:r>
    </w:p>
    <w:p w14:paraId="24B8B435" w14:textId="77777777" w:rsidR="00493DE3" w:rsidRPr="00493DE3" w:rsidRDefault="00493DE3" w:rsidP="00493DE3"/>
    <w:p w14:paraId="6591A554" w14:textId="20AF6C63" w:rsidR="00C32FAF" w:rsidRDefault="00F16AC6" w:rsidP="00FD1D2B">
      <w:pPr>
        <w:pStyle w:val="Heading3"/>
        <w:numPr>
          <w:ilvl w:val="1"/>
          <w:numId w:val="25"/>
        </w:numPr>
        <w:ind w:left="720" w:hanging="540"/>
      </w:pPr>
      <w:r>
        <w:t>Respondents’</w:t>
      </w:r>
      <w:r w:rsidR="00C32FAF">
        <w:t xml:space="preserve"> Desirable Qualifications</w:t>
      </w:r>
    </w:p>
    <w:p w14:paraId="2F6A7EFE" w14:textId="77777777" w:rsidR="00070DF1" w:rsidRDefault="00070DF1" w:rsidP="00070DF1">
      <w:pPr>
        <w:spacing w:after="0"/>
        <w:rPr>
          <w:sz w:val="22"/>
          <w:szCs w:val="22"/>
        </w:rPr>
      </w:pPr>
    </w:p>
    <w:p w14:paraId="181F978F" w14:textId="621BF864" w:rsidR="00C32FAF" w:rsidRDefault="00070DF1" w:rsidP="00070DF1">
      <w:pPr>
        <w:ind w:firstLine="720"/>
        <w:rPr>
          <w:sz w:val="22"/>
          <w:szCs w:val="22"/>
        </w:rPr>
      </w:pPr>
      <w:r w:rsidRPr="00070DF1">
        <w:rPr>
          <w:sz w:val="22"/>
          <w:szCs w:val="22"/>
        </w:rPr>
        <w:t>Responde</w:t>
      </w:r>
      <w:r>
        <w:rPr>
          <w:sz w:val="22"/>
          <w:szCs w:val="22"/>
        </w:rPr>
        <w:t>n</w:t>
      </w:r>
      <w:r w:rsidR="00F16AC6">
        <w:rPr>
          <w:sz w:val="22"/>
          <w:szCs w:val="22"/>
        </w:rPr>
        <w:t>t</w:t>
      </w:r>
      <w:r w:rsidR="003A053B">
        <w:rPr>
          <w:sz w:val="22"/>
          <w:szCs w:val="22"/>
        </w:rPr>
        <w:t>s</w:t>
      </w:r>
      <w:r w:rsidR="00F16AC6">
        <w:rPr>
          <w:sz w:val="22"/>
          <w:szCs w:val="22"/>
        </w:rPr>
        <w:t>’</w:t>
      </w:r>
      <w:r w:rsidRPr="00070DF1">
        <w:rPr>
          <w:sz w:val="22"/>
          <w:szCs w:val="22"/>
        </w:rPr>
        <w:t xml:space="preserve"> desirable </w:t>
      </w:r>
      <w:r>
        <w:rPr>
          <w:sz w:val="22"/>
          <w:szCs w:val="22"/>
        </w:rPr>
        <w:t>qualifications include:</w:t>
      </w:r>
    </w:p>
    <w:p w14:paraId="190C7638" w14:textId="77777777" w:rsidR="00F91109" w:rsidRDefault="00F91109" w:rsidP="00F16AC6">
      <w:pPr>
        <w:pStyle w:val="ListParagraph"/>
        <w:numPr>
          <w:ilvl w:val="0"/>
          <w:numId w:val="30"/>
        </w:numPr>
        <w:rPr>
          <w:iCs/>
          <w:sz w:val="22"/>
          <w:szCs w:val="22"/>
        </w:rPr>
      </w:pPr>
      <w:r w:rsidRPr="00F16AC6">
        <w:rPr>
          <w:iCs/>
          <w:sz w:val="22"/>
          <w:szCs w:val="22"/>
        </w:rPr>
        <w:t>Contractor must demonstrate that staff assigned to the project possess the experience, education, knowledge, and skills required to perform the SOW described in this RFP.</w:t>
      </w:r>
    </w:p>
    <w:p w14:paraId="547361C7" w14:textId="77777777" w:rsidR="00F16AC6" w:rsidRPr="00F16AC6" w:rsidRDefault="00F16AC6" w:rsidP="00F16AC6">
      <w:pPr>
        <w:pStyle w:val="ListParagraph"/>
        <w:ind w:left="1440"/>
        <w:rPr>
          <w:iCs/>
          <w:sz w:val="22"/>
          <w:szCs w:val="22"/>
        </w:rPr>
      </w:pPr>
    </w:p>
    <w:p w14:paraId="42B1CC13" w14:textId="0544E1EC" w:rsidR="00F16AC6" w:rsidRPr="00F16AC6" w:rsidRDefault="00F91109" w:rsidP="00F16AC6">
      <w:pPr>
        <w:pStyle w:val="ListParagraph"/>
        <w:numPr>
          <w:ilvl w:val="0"/>
          <w:numId w:val="30"/>
        </w:numPr>
        <w:rPr>
          <w:iCs/>
          <w:sz w:val="22"/>
          <w:szCs w:val="22"/>
        </w:rPr>
      </w:pPr>
      <w:r w:rsidRPr="00F16AC6">
        <w:rPr>
          <w:iCs/>
          <w:sz w:val="22"/>
          <w:szCs w:val="22"/>
        </w:rPr>
        <w:t>The Exchange seeks a team with experience and knowledge of, or experience in, the proce</w:t>
      </w:r>
      <w:r w:rsidR="00493DE3">
        <w:rPr>
          <w:iCs/>
          <w:sz w:val="22"/>
          <w:szCs w:val="22"/>
        </w:rPr>
        <w:t>ss outlined in the SOW</w:t>
      </w:r>
      <w:r w:rsidRPr="00F16AC6">
        <w:rPr>
          <w:iCs/>
          <w:sz w:val="22"/>
          <w:szCs w:val="22"/>
        </w:rPr>
        <w:t>.  The proposed team must possess knowledge and understanding of premium accounting, and financial planning and analysis.</w:t>
      </w:r>
    </w:p>
    <w:p w14:paraId="37C2AE9F" w14:textId="77777777" w:rsidR="00F16AC6" w:rsidRPr="00F16AC6" w:rsidRDefault="00F16AC6" w:rsidP="00F16AC6">
      <w:pPr>
        <w:pStyle w:val="ListParagraph"/>
        <w:ind w:left="1440"/>
        <w:rPr>
          <w:iCs/>
          <w:sz w:val="22"/>
          <w:szCs w:val="22"/>
        </w:rPr>
      </w:pPr>
    </w:p>
    <w:p w14:paraId="7C963A67" w14:textId="78CFEFF8" w:rsidR="00F91109" w:rsidRPr="00F16AC6" w:rsidRDefault="00F91109" w:rsidP="00F16AC6">
      <w:pPr>
        <w:pStyle w:val="ListParagraph"/>
        <w:numPr>
          <w:ilvl w:val="0"/>
          <w:numId w:val="30"/>
        </w:numPr>
        <w:rPr>
          <w:iCs/>
          <w:sz w:val="22"/>
          <w:szCs w:val="22"/>
        </w:rPr>
      </w:pPr>
      <w:r w:rsidRPr="00F16AC6">
        <w:rPr>
          <w:iCs/>
          <w:sz w:val="22"/>
          <w:szCs w:val="22"/>
        </w:rPr>
        <w:t xml:space="preserve">The Contractor’s work hours must be consistent with </w:t>
      </w:r>
      <w:r w:rsidR="00493DE3">
        <w:rPr>
          <w:iCs/>
          <w:sz w:val="22"/>
          <w:szCs w:val="22"/>
        </w:rPr>
        <w:t xml:space="preserve">those of </w:t>
      </w:r>
      <w:r w:rsidR="00F16AC6" w:rsidRPr="00F16AC6">
        <w:rPr>
          <w:iCs/>
          <w:sz w:val="22"/>
          <w:szCs w:val="22"/>
        </w:rPr>
        <w:t>the Exchange’s</w:t>
      </w:r>
      <w:r w:rsidRPr="00F16AC6">
        <w:rPr>
          <w:iCs/>
          <w:sz w:val="22"/>
          <w:szCs w:val="22"/>
        </w:rPr>
        <w:t xml:space="preserve"> key staff and </w:t>
      </w:r>
      <w:r w:rsidR="00493DE3">
        <w:rPr>
          <w:iCs/>
          <w:sz w:val="22"/>
          <w:szCs w:val="22"/>
        </w:rPr>
        <w:t xml:space="preserve">must </w:t>
      </w:r>
      <w:r w:rsidRPr="00F16AC6">
        <w:rPr>
          <w:iCs/>
          <w:sz w:val="22"/>
          <w:szCs w:val="22"/>
        </w:rPr>
        <w:t xml:space="preserve">be performed on-site at </w:t>
      </w:r>
      <w:r w:rsidR="00F16AC6" w:rsidRPr="00F16AC6">
        <w:rPr>
          <w:iCs/>
          <w:sz w:val="22"/>
          <w:szCs w:val="22"/>
        </w:rPr>
        <w:t>the Exchange’s</w:t>
      </w:r>
      <w:r w:rsidRPr="00F16AC6">
        <w:rPr>
          <w:iCs/>
          <w:sz w:val="22"/>
          <w:szCs w:val="22"/>
        </w:rPr>
        <w:t xml:space="preserve"> headquarters.  </w:t>
      </w:r>
      <w:r w:rsidR="00F16AC6" w:rsidRPr="00F16AC6">
        <w:rPr>
          <w:iCs/>
          <w:sz w:val="22"/>
          <w:szCs w:val="22"/>
        </w:rPr>
        <w:t>The Exchange’s</w:t>
      </w:r>
      <w:r w:rsidRPr="00F16AC6">
        <w:rPr>
          <w:iCs/>
          <w:sz w:val="22"/>
          <w:szCs w:val="22"/>
        </w:rPr>
        <w:t xml:space="preserve"> normal business hours are 8:00 AM to 5:00 PM PST, Monday through Friday, except for standard holidays.</w:t>
      </w:r>
    </w:p>
    <w:p w14:paraId="54F46BBF" w14:textId="77777777" w:rsidR="003A053B" w:rsidRDefault="003A053B" w:rsidP="003A053B">
      <w:pPr>
        <w:pStyle w:val="ListParagraph"/>
        <w:ind w:left="1440"/>
        <w:rPr>
          <w:color w:val="FF0000"/>
          <w:sz w:val="22"/>
          <w:szCs w:val="22"/>
        </w:rPr>
      </w:pPr>
    </w:p>
    <w:p w14:paraId="658342D7" w14:textId="0CDB887E" w:rsidR="00DA0711" w:rsidRPr="00DA0711" w:rsidRDefault="00DA0711" w:rsidP="00DA0711">
      <w:pPr>
        <w:pStyle w:val="ListParagraph"/>
        <w:ind w:left="180"/>
        <w:rPr>
          <w:b/>
          <w:color w:val="0070C0"/>
          <w:sz w:val="22"/>
          <w:szCs w:val="22"/>
        </w:rPr>
      </w:pPr>
      <w:r w:rsidRPr="00DA0711">
        <w:rPr>
          <w:b/>
          <w:color w:val="0070C0"/>
          <w:sz w:val="22"/>
          <w:szCs w:val="22"/>
        </w:rPr>
        <w:t xml:space="preserve">2.2 </w:t>
      </w:r>
      <w:r w:rsidR="00C07AD2">
        <w:rPr>
          <w:b/>
          <w:color w:val="0070C0"/>
          <w:sz w:val="22"/>
          <w:szCs w:val="22"/>
        </w:rPr>
        <w:t xml:space="preserve">   </w:t>
      </w:r>
      <w:r w:rsidRPr="00DA0711">
        <w:rPr>
          <w:b/>
          <w:iCs/>
          <w:color w:val="0070C0"/>
          <w:sz w:val="22"/>
          <w:szCs w:val="22"/>
        </w:rPr>
        <w:t>Respondents’ Minimum Qualifications</w:t>
      </w:r>
    </w:p>
    <w:p w14:paraId="3AFE7B98" w14:textId="6B0A4575" w:rsidR="00F16AC6" w:rsidRPr="00F16AC6" w:rsidRDefault="00F16AC6" w:rsidP="00F16AC6">
      <w:pPr>
        <w:ind w:left="720"/>
        <w:rPr>
          <w:iCs/>
          <w:sz w:val="22"/>
          <w:szCs w:val="22"/>
        </w:rPr>
      </w:pPr>
      <w:r w:rsidRPr="00F16AC6">
        <w:rPr>
          <w:iCs/>
          <w:sz w:val="22"/>
          <w:szCs w:val="22"/>
        </w:rPr>
        <w:t>Respondents’ Minimum Qualifications include:</w:t>
      </w:r>
    </w:p>
    <w:p w14:paraId="4FD83C93" w14:textId="0BB9223B" w:rsidR="00F16AC6" w:rsidRPr="00F16AC6" w:rsidRDefault="00F16AC6" w:rsidP="00F16AC6">
      <w:pPr>
        <w:numPr>
          <w:ilvl w:val="0"/>
          <w:numId w:val="31"/>
        </w:numPr>
        <w:spacing w:after="0"/>
        <w:ind w:left="1440"/>
        <w:rPr>
          <w:rFonts w:eastAsia="Times New Roman"/>
          <w:iCs/>
          <w:sz w:val="22"/>
          <w:szCs w:val="22"/>
        </w:rPr>
      </w:pPr>
      <w:r w:rsidRPr="00F16AC6">
        <w:rPr>
          <w:rFonts w:eastAsia="Times New Roman"/>
          <w:iCs/>
          <w:sz w:val="22"/>
          <w:szCs w:val="22"/>
        </w:rPr>
        <w:t xml:space="preserve">Previous consulting engagements regarding the Affordable Care Act or </w:t>
      </w:r>
      <w:r w:rsidR="000B0472">
        <w:rPr>
          <w:rFonts w:eastAsia="Times New Roman"/>
          <w:iCs/>
          <w:sz w:val="22"/>
          <w:szCs w:val="22"/>
        </w:rPr>
        <w:t>the Exchange</w:t>
      </w:r>
      <w:r w:rsidR="004A18A5">
        <w:rPr>
          <w:rFonts w:eastAsia="Times New Roman"/>
          <w:iCs/>
          <w:sz w:val="22"/>
          <w:szCs w:val="22"/>
        </w:rPr>
        <w:t>,</w:t>
      </w:r>
      <w:bookmarkStart w:id="18" w:name="_GoBack"/>
      <w:bookmarkEnd w:id="18"/>
      <w:r w:rsidRPr="00F16AC6">
        <w:rPr>
          <w:rFonts w:eastAsia="Times New Roman"/>
          <w:iCs/>
          <w:sz w:val="22"/>
          <w:szCs w:val="22"/>
        </w:rPr>
        <w:t xml:space="preserve"> and the health</w:t>
      </w:r>
      <w:r w:rsidR="00A70121">
        <w:rPr>
          <w:rFonts w:eastAsia="Times New Roman"/>
          <w:iCs/>
          <w:sz w:val="22"/>
          <w:szCs w:val="22"/>
        </w:rPr>
        <w:t xml:space="preserve"> </w:t>
      </w:r>
      <w:r w:rsidR="00953EA3">
        <w:rPr>
          <w:rFonts w:eastAsia="Times New Roman"/>
          <w:iCs/>
          <w:sz w:val="22"/>
          <w:szCs w:val="22"/>
        </w:rPr>
        <w:t>care</w:t>
      </w:r>
      <w:r w:rsidRPr="00F16AC6">
        <w:rPr>
          <w:rFonts w:eastAsia="Times New Roman"/>
          <w:iCs/>
          <w:sz w:val="22"/>
          <w:szCs w:val="22"/>
        </w:rPr>
        <w:t xml:space="preserve"> industry in general</w:t>
      </w:r>
      <w:r w:rsidR="00322235">
        <w:rPr>
          <w:rFonts w:eastAsia="Times New Roman"/>
          <w:iCs/>
          <w:sz w:val="22"/>
          <w:szCs w:val="22"/>
        </w:rPr>
        <w:t>.</w:t>
      </w:r>
    </w:p>
    <w:p w14:paraId="1F1F5C42" w14:textId="77777777" w:rsidR="00F16AC6" w:rsidRDefault="00F16AC6" w:rsidP="00F16AC6">
      <w:pPr>
        <w:spacing w:after="0"/>
        <w:ind w:left="1440"/>
        <w:rPr>
          <w:rFonts w:eastAsia="Times New Roman"/>
          <w:iCs/>
          <w:sz w:val="22"/>
          <w:szCs w:val="22"/>
        </w:rPr>
      </w:pPr>
    </w:p>
    <w:p w14:paraId="3598C2BF" w14:textId="37FB3877" w:rsidR="00F16AC6" w:rsidRPr="00F16AC6" w:rsidRDefault="00F16AC6" w:rsidP="00F16AC6">
      <w:pPr>
        <w:numPr>
          <w:ilvl w:val="0"/>
          <w:numId w:val="31"/>
        </w:numPr>
        <w:spacing w:after="0"/>
        <w:ind w:left="1440"/>
        <w:rPr>
          <w:rFonts w:eastAsia="Times New Roman"/>
          <w:iCs/>
          <w:sz w:val="22"/>
          <w:szCs w:val="22"/>
        </w:rPr>
      </w:pPr>
      <w:r w:rsidRPr="00F16AC6">
        <w:rPr>
          <w:rFonts w:eastAsia="Times New Roman"/>
          <w:iCs/>
          <w:sz w:val="22"/>
          <w:szCs w:val="22"/>
        </w:rPr>
        <w:t xml:space="preserve">Team leader must hold </w:t>
      </w:r>
      <w:r w:rsidR="00322235">
        <w:rPr>
          <w:rFonts w:eastAsia="Times New Roman"/>
          <w:iCs/>
          <w:sz w:val="22"/>
          <w:szCs w:val="22"/>
        </w:rPr>
        <w:t xml:space="preserve">a </w:t>
      </w:r>
      <w:r w:rsidRPr="00F16AC6">
        <w:rPr>
          <w:rFonts w:eastAsia="Times New Roman"/>
          <w:iCs/>
          <w:sz w:val="22"/>
          <w:szCs w:val="22"/>
        </w:rPr>
        <w:t>Bachelor's degree in accounting, business or finance</w:t>
      </w:r>
      <w:r w:rsidR="00322235">
        <w:rPr>
          <w:rFonts w:eastAsia="Times New Roman"/>
          <w:iCs/>
          <w:sz w:val="22"/>
          <w:szCs w:val="22"/>
        </w:rPr>
        <w:t>.</w:t>
      </w:r>
    </w:p>
    <w:p w14:paraId="11231118" w14:textId="77777777" w:rsidR="00F16AC6" w:rsidRDefault="00F16AC6" w:rsidP="00F16AC6">
      <w:pPr>
        <w:spacing w:after="0"/>
        <w:ind w:left="1440"/>
        <w:rPr>
          <w:rFonts w:eastAsia="Times New Roman"/>
          <w:iCs/>
          <w:sz w:val="22"/>
          <w:szCs w:val="22"/>
        </w:rPr>
      </w:pPr>
    </w:p>
    <w:p w14:paraId="4073F014" w14:textId="6F7E62E3" w:rsidR="00F16AC6" w:rsidRPr="00F16AC6" w:rsidRDefault="00F16AC6" w:rsidP="00F16AC6">
      <w:pPr>
        <w:numPr>
          <w:ilvl w:val="0"/>
          <w:numId w:val="31"/>
        </w:numPr>
        <w:spacing w:after="0"/>
        <w:ind w:left="1440"/>
        <w:rPr>
          <w:rFonts w:eastAsia="Times New Roman"/>
          <w:iCs/>
          <w:sz w:val="22"/>
          <w:szCs w:val="22"/>
        </w:rPr>
      </w:pPr>
      <w:r w:rsidRPr="00F16AC6">
        <w:rPr>
          <w:rFonts w:eastAsia="Times New Roman"/>
          <w:iCs/>
          <w:sz w:val="22"/>
          <w:szCs w:val="22"/>
        </w:rPr>
        <w:t>Senior consulting</w:t>
      </w:r>
      <w:r w:rsidR="00322235">
        <w:rPr>
          <w:rFonts w:eastAsia="Times New Roman"/>
          <w:iCs/>
          <w:sz w:val="22"/>
          <w:szCs w:val="22"/>
        </w:rPr>
        <w:t xml:space="preserve"> staff must have a minimum of two (2) </w:t>
      </w:r>
      <w:r w:rsidRPr="00F16AC6">
        <w:rPr>
          <w:rFonts w:eastAsia="Times New Roman"/>
          <w:iCs/>
          <w:sz w:val="22"/>
          <w:szCs w:val="22"/>
        </w:rPr>
        <w:t>years</w:t>
      </w:r>
      <w:r w:rsidR="00322235">
        <w:rPr>
          <w:rFonts w:eastAsia="Times New Roman"/>
          <w:iCs/>
          <w:sz w:val="22"/>
          <w:szCs w:val="22"/>
        </w:rPr>
        <w:t>’</w:t>
      </w:r>
      <w:r w:rsidRPr="00F16AC6">
        <w:rPr>
          <w:rFonts w:eastAsia="Times New Roman"/>
          <w:iCs/>
          <w:sz w:val="22"/>
          <w:szCs w:val="22"/>
        </w:rPr>
        <w:t xml:space="preserve"> work experience in accounting, business or finance</w:t>
      </w:r>
      <w:r w:rsidR="00322235">
        <w:rPr>
          <w:rFonts w:eastAsia="Times New Roman"/>
          <w:iCs/>
          <w:sz w:val="22"/>
          <w:szCs w:val="22"/>
        </w:rPr>
        <w:t>.</w:t>
      </w:r>
    </w:p>
    <w:p w14:paraId="09537347" w14:textId="77777777" w:rsidR="00F16AC6" w:rsidRDefault="00F16AC6" w:rsidP="00F16AC6">
      <w:pPr>
        <w:spacing w:after="0"/>
        <w:ind w:left="1440"/>
        <w:rPr>
          <w:rFonts w:eastAsia="Times New Roman"/>
          <w:iCs/>
          <w:sz w:val="22"/>
          <w:szCs w:val="22"/>
        </w:rPr>
      </w:pPr>
    </w:p>
    <w:p w14:paraId="3ACE0F2D" w14:textId="1624D609" w:rsidR="00F16AC6" w:rsidRDefault="00F16AC6" w:rsidP="00F16AC6">
      <w:pPr>
        <w:numPr>
          <w:ilvl w:val="0"/>
          <w:numId w:val="31"/>
        </w:numPr>
        <w:spacing w:after="0"/>
        <w:ind w:left="1440"/>
        <w:rPr>
          <w:rFonts w:eastAsia="Times New Roman"/>
          <w:iCs/>
          <w:sz w:val="22"/>
          <w:szCs w:val="22"/>
        </w:rPr>
      </w:pPr>
      <w:r w:rsidRPr="00F16AC6">
        <w:rPr>
          <w:rFonts w:eastAsia="Times New Roman"/>
          <w:iCs/>
          <w:sz w:val="22"/>
          <w:szCs w:val="22"/>
        </w:rPr>
        <w:t>Each senior con</w:t>
      </w:r>
      <w:r w:rsidR="00280BBB">
        <w:rPr>
          <w:rFonts w:eastAsia="Times New Roman"/>
          <w:iCs/>
          <w:sz w:val="22"/>
          <w:szCs w:val="22"/>
        </w:rPr>
        <w:t>sulting team member must</w:t>
      </w:r>
      <w:r w:rsidRPr="00F16AC6">
        <w:rPr>
          <w:rFonts w:eastAsia="Times New Roman"/>
          <w:iCs/>
          <w:sz w:val="22"/>
          <w:szCs w:val="22"/>
        </w:rPr>
        <w:t xml:space="preserve"> include information regarding their education, specialties and experience r</w:t>
      </w:r>
      <w:r w:rsidR="00280BBB">
        <w:rPr>
          <w:rFonts w:eastAsia="Times New Roman"/>
          <w:iCs/>
          <w:sz w:val="22"/>
          <w:szCs w:val="22"/>
        </w:rPr>
        <w:t>elevant to the requir</w:t>
      </w:r>
      <w:r w:rsidRPr="00F16AC6">
        <w:rPr>
          <w:rFonts w:eastAsia="Times New Roman"/>
          <w:iCs/>
          <w:sz w:val="22"/>
          <w:szCs w:val="22"/>
        </w:rPr>
        <w:t xml:space="preserve">ed tasks. </w:t>
      </w:r>
    </w:p>
    <w:p w14:paraId="6973D9CE" w14:textId="77777777" w:rsidR="00322235" w:rsidRPr="00F16AC6" w:rsidRDefault="00322235" w:rsidP="00322235">
      <w:pPr>
        <w:spacing w:after="0"/>
        <w:rPr>
          <w:rFonts w:eastAsia="Times New Roman"/>
          <w:iCs/>
          <w:sz w:val="22"/>
          <w:szCs w:val="22"/>
        </w:rPr>
      </w:pPr>
    </w:p>
    <w:p w14:paraId="0E28F802" w14:textId="5EA48AF6" w:rsidR="00F16AC6" w:rsidRPr="00F16AC6" w:rsidRDefault="00F16AC6" w:rsidP="00F16AC6">
      <w:pPr>
        <w:numPr>
          <w:ilvl w:val="0"/>
          <w:numId w:val="31"/>
        </w:numPr>
        <w:spacing w:after="0"/>
        <w:ind w:left="1440"/>
        <w:rPr>
          <w:rFonts w:eastAsia="Times New Roman"/>
          <w:iCs/>
          <w:sz w:val="22"/>
          <w:szCs w:val="22"/>
        </w:rPr>
      </w:pPr>
      <w:r w:rsidRPr="00F16AC6">
        <w:rPr>
          <w:rFonts w:eastAsia="Times New Roman"/>
          <w:iCs/>
          <w:sz w:val="22"/>
          <w:szCs w:val="22"/>
        </w:rPr>
        <w:t>Ability to develop practical recommendations</w:t>
      </w:r>
      <w:r w:rsidR="00322235">
        <w:rPr>
          <w:rFonts w:eastAsia="Times New Roman"/>
          <w:iCs/>
          <w:sz w:val="22"/>
          <w:szCs w:val="22"/>
        </w:rPr>
        <w:t>.</w:t>
      </w:r>
    </w:p>
    <w:p w14:paraId="617A2F0D" w14:textId="77777777" w:rsidR="00F16AC6" w:rsidRDefault="00F16AC6" w:rsidP="00F16AC6">
      <w:pPr>
        <w:spacing w:after="0"/>
        <w:ind w:left="1440"/>
        <w:rPr>
          <w:rFonts w:eastAsia="Times New Roman"/>
          <w:iCs/>
          <w:sz w:val="22"/>
          <w:szCs w:val="22"/>
        </w:rPr>
      </w:pPr>
    </w:p>
    <w:p w14:paraId="54BF2337" w14:textId="32E4879D" w:rsidR="00F16AC6" w:rsidRPr="00F16AC6" w:rsidRDefault="00F16AC6" w:rsidP="00F16AC6">
      <w:pPr>
        <w:numPr>
          <w:ilvl w:val="0"/>
          <w:numId w:val="31"/>
        </w:numPr>
        <w:spacing w:after="0"/>
        <w:ind w:left="1440"/>
        <w:rPr>
          <w:rFonts w:eastAsia="Times New Roman"/>
          <w:iCs/>
          <w:sz w:val="22"/>
          <w:szCs w:val="22"/>
        </w:rPr>
      </w:pPr>
      <w:r w:rsidRPr="00F16AC6">
        <w:rPr>
          <w:rFonts w:eastAsia="Times New Roman"/>
          <w:iCs/>
          <w:sz w:val="22"/>
          <w:szCs w:val="22"/>
        </w:rPr>
        <w:t>Ability to build trust and work effectively with management and staff</w:t>
      </w:r>
      <w:r w:rsidR="00322235">
        <w:rPr>
          <w:rFonts w:eastAsia="Times New Roman"/>
          <w:iCs/>
          <w:sz w:val="22"/>
          <w:szCs w:val="22"/>
        </w:rPr>
        <w:t>.</w:t>
      </w:r>
    </w:p>
    <w:p w14:paraId="716868AB" w14:textId="77777777" w:rsidR="006938AC" w:rsidRDefault="006938AC" w:rsidP="00A70121">
      <w:pPr>
        <w:rPr>
          <w:color w:val="FF0000"/>
          <w:sz w:val="22"/>
          <w:szCs w:val="22"/>
        </w:rPr>
      </w:pPr>
    </w:p>
    <w:p w14:paraId="4DE28D91" w14:textId="77777777" w:rsidR="0076681E" w:rsidRPr="00A70121" w:rsidRDefault="0076681E" w:rsidP="00A70121">
      <w:pPr>
        <w:rPr>
          <w:color w:val="FF0000"/>
          <w:sz w:val="22"/>
          <w:szCs w:val="22"/>
        </w:rPr>
      </w:pPr>
    </w:p>
    <w:p w14:paraId="55182621" w14:textId="66272326" w:rsidR="003A068D" w:rsidRDefault="003A068D" w:rsidP="00210DCA">
      <w:pPr>
        <w:pStyle w:val="Heading3"/>
        <w:numPr>
          <w:ilvl w:val="1"/>
          <w:numId w:val="32"/>
        </w:numPr>
        <w:ind w:left="180" w:firstLine="0"/>
      </w:pPr>
      <w:r>
        <w:t>Reassignment of Personnel</w:t>
      </w:r>
    </w:p>
    <w:p w14:paraId="0012BF91" w14:textId="77777777" w:rsidR="00C8445F" w:rsidRPr="00C8445F" w:rsidRDefault="00C8445F" w:rsidP="00643A5A">
      <w:pPr>
        <w:spacing w:after="120"/>
      </w:pPr>
    </w:p>
    <w:p w14:paraId="1A43983B" w14:textId="010CDA03" w:rsidR="006A7842" w:rsidRPr="00A76E55" w:rsidRDefault="006A7842" w:rsidP="00C8445F">
      <w:pPr>
        <w:pStyle w:val="ListParagraph"/>
        <w:numPr>
          <w:ilvl w:val="0"/>
          <w:numId w:val="16"/>
        </w:numPr>
        <w:rPr>
          <w:sz w:val="22"/>
          <w:szCs w:val="22"/>
        </w:rPr>
      </w:pPr>
      <w:r w:rsidRPr="00935AD3">
        <w:rPr>
          <w:sz w:val="22"/>
          <w:szCs w:val="22"/>
        </w:rPr>
        <w:t xml:space="preserve">The </w:t>
      </w:r>
      <w:r w:rsidR="007D353C">
        <w:rPr>
          <w:sz w:val="22"/>
          <w:szCs w:val="22"/>
        </w:rPr>
        <w:t>Bidder</w:t>
      </w:r>
      <w:r w:rsidRPr="00935AD3">
        <w:rPr>
          <w:sz w:val="22"/>
          <w:szCs w:val="22"/>
        </w:rPr>
        <w:t xml:space="preserve"> shall not reassign personnel assigned to the </w:t>
      </w:r>
      <w:r w:rsidR="0000318C">
        <w:rPr>
          <w:sz w:val="22"/>
          <w:szCs w:val="22"/>
        </w:rPr>
        <w:t>agreemen</w:t>
      </w:r>
      <w:r w:rsidR="0000318C" w:rsidRPr="00935AD3">
        <w:rPr>
          <w:sz w:val="22"/>
          <w:szCs w:val="22"/>
        </w:rPr>
        <w:t>t</w:t>
      </w:r>
      <w:r w:rsidRPr="00370050">
        <w:rPr>
          <w:sz w:val="22"/>
          <w:szCs w:val="22"/>
        </w:rPr>
        <w:t xml:space="preserve"> during the term of the </w:t>
      </w:r>
      <w:r w:rsidR="0000318C">
        <w:rPr>
          <w:sz w:val="22"/>
          <w:szCs w:val="22"/>
        </w:rPr>
        <w:t>agreemen</w:t>
      </w:r>
      <w:r w:rsidR="0000318C" w:rsidRPr="00935AD3">
        <w:rPr>
          <w:sz w:val="22"/>
          <w:szCs w:val="22"/>
        </w:rPr>
        <w:t>t</w:t>
      </w:r>
      <w:r w:rsidRPr="0074579B">
        <w:rPr>
          <w:sz w:val="22"/>
          <w:szCs w:val="22"/>
        </w:rPr>
        <w:t xml:space="preserve"> without prior written approval of </w:t>
      </w:r>
      <w:r w:rsidR="00A15704">
        <w:rPr>
          <w:sz w:val="22"/>
          <w:szCs w:val="22"/>
        </w:rPr>
        <w:t>t</w:t>
      </w:r>
      <w:r w:rsidR="00953828">
        <w:rPr>
          <w:sz w:val="22"/>
          <w:szCs w:val="22"/>
        </w:rPr>
        <w:t>he Exchange</w:t>
      </w:r>
      <w:r w:rsidRPr="00325681">
        <w:rPr>
          <w:sz w:val="22"/>
          <w:szCs w:val="22"/>
        </w:rPr>
        <w:t xml:space="preserve">. If a </w:t>
      </w:r>
      <w:r w:rsidR="007D353C">
        <w:rPr>
          <w:sz w:val="22"/>
          <w:szCs w:val="22"/>
        </w:rPr>
        <w:t>Bidder</w:t>
      </w:r>
      <w:r w:rsidR="00F918FD">
        <w:rPr>
          <w:sz w:val="22"/>
          <w:szCs w:val="22"/>
        </w:rPr>
        <w:t>’s</w:t>
      </w:r>
      <w:r w:rsidRPr="00325681">
        <w:rPr>
          <w:sz w:val="22"/>
          <w:szCs w:val="22"/>
        </w:rPr>
        <w:t xml:space="preserve"> employee is unable to perform dut</w:t>
      </w:r>
      <w:r w:rsidR="00F303E7">
        <w:rPr>
          <w:sz w:val="22"/>
          <w:szCs w:val="22"/>
        </w:rPr>
        <w:t>ies due to illness, resignation</w:t>
      </w:r>
      <w:r w:rsidRPr="00325681">
        <w:rPr>
          <w:sz w:val="22"/>
          <w:szCs w:val="22"/>
        </w:rPr>
        <w:t xml:space="preserve"> or other factors beyond the </w:t>
      </w:r>
      <w:r w:rsidR="007D353C">
        <w:rPr>
          <w:sz w:val="22"/>
          <w:szCs w:val="22"/>
        </w:rPr>
        <w:t>Bidder</w:t>
      </w:r>
      <w:r w:rsidRPr="00325681">
        <w:rPr>
          <w:sz w:val="22"/>
          <w:szCs w:val="22"/>
        </w:rPr>
        <w:t xml:space="preserve">’s control, the </w:t>
      </w:r>
      <w:r w:rsidR="007D353C">
        <w:rPr>
          <w:sz w:val="22"/>
          <w:szCs w:val="22"/>
        </w:rPr>
        <w:t>Bidder</w:t>
      </w:r>
      <w:r w:rsidRPr="00325681">
        <w:rPr>
          <w:sz w:val="22"/>
          <w:szCs w:val="22"/>
        </w:rPr>
        <w:t xml:space="preserve"> shall make every reasonable effort to provide suitable substitute personnel.</w:t>
      </w:r>
    </w:p>
    <w:p w14:paraId="2E33D7E4" w14:textId="77777777" w:rsidR="00994409" w:rsidRPr="00A76E55" w:rsidRDefault="00994409" w:rsidP="00F607FC">
      <w:pPr>
        <w:pStyle w:val="ListParagraph"/>
        <w:ind w:left="1080"/>
        <w:rPr>
          <w:sz w:val="22"/>
          <w:szCs w:val="22"/>
        </w:rPr>
      </w:pPr>
    </w:p>
    <w:p w14:paraId="0C6193FB" w14:textId="3F688EAF" w:rsidR="0062468B" w:rsidRPr="00935AD3" w:rsidRDefault="006A7842" w:rsidP="00C8445F">
      <w:pPr>
        <w:pStyle w:val="ListParagraph"/>
        <w:numPr>
          <w:ilvl w:val="0"/>
          <w:numId w:val="16"/>
        </w:numPr>
        <w:rPr>
          <w:sz w:val="22"/>
          <w:szCs w:val="22"/>
        </w:rPr>
      </w:pPr>
      <w:r w:rsidRPr="00A76E55">
        <w:rPr>
          <w:sz w:val="22"/>
          <w:szCs w:val="22"/>
        </w:rPr>
        <w:t xml:space="preserve">Substitute personnel shall not automatically receive the hourly rate of the individual or position being replaced. </w:t>
      </w:r>
      <w:r w:rsidR="00953828">
        <w:rPr>
          <w:sz w:val="22"/>
          <w:szCs w:val="22"/>
        </w:rPr>
        <w:t>The Exchange</w:t>
      </w:r>
      <w:r w:rsidRPr="00C42C8B">
        <w:rPr>
          <w:sz w:val="22"/>
          <w:szCs w:val="22"/>
        </w:rPr>
        <w:t xml:space="preserve"> and the </w:t>
      </w:r>
      <w:r w:rsidR="007D353C">
        <w:rPr>
          <w:sz w:val="22"/>
          <w:szCs w:val="22"/>
        </w:rPr>
        <w:t>Bidder</w:t>
      </w:r>
      <w:r w:rsidRPr="00C42C8B">
        <w:rPr>
          <w:sz w:val="22"/>
          <w:szCs w:val="22"/>
        </w:rPr>
        <w:t xml:space="preserve"> shall negotiate the hourly rate of any substitute personnel to the </w:t>
      </w:r>
      <w:r w:rsidR="0000318C">
        <w:rPr>
          <w:sz w:val="22"/>
          <w:szCs w:val="22"/>
        </w:rPr>
        <w:t>agreemen</w:t>
      </w:r>
      <w:r w:rsidR="0000318C" w:rsidRPr="00935AD3">
        <w:rPr>
          <w:sz w:val="22"/>
          <w:szCs w:val="22"/>
        </w:rPr>
        <w:t>t</w:t>
      </w:r>
      <w:r w:rsidRPr="00935AD3">
        <w:rPr>
          <w:sz w:val="22"/>
          <w:szCs w:val="22"/>
        </w:rPr>
        <w:t xml:space="preserve">. The hourly rate negotiated shall be dependent, in part, upon the experience and individual skills of the proposed substitute personnel. The negotiated rate cannot exceed the hourly rate stated in the </w:t>
      </w:r>
      <w:r w:rsidR="0000318C">
        <w:rPr>
          <w:sz w:val="22"/>
          <w:szCs w:val="22"/>
        </w:rPr>
        <w:t>agreemen</w:t>
      </w:r>
      <w:r w:rsidR="0000318C" w:rsidRPr="00935AD3">
        <w:rPr>
          <w:sz w:val="22"/>
          <w:szCs w:val="22"/>
        </w:rPr>
        <w:t>t</w:t>
      </w:r>
      <w:r w:rsidRPr="00935AD3">
        <w:rPr>
          <w:sz w:val="22"/>
          <w:szCs w:val="22"/>
        </w:rPr>
        <w:t>.</w:t>
      </w:r>
    </w:p>
    <w:p w14:paraId="657BC887" w14:textId="77777777" w:rsidR="0062468B" w:rsidRPr="00935AD3" w:rsidRDefault="0062468B" w:rsidP="0062468B">
      <w:pPr>
        <w:pStyle w:val="ListParagraph"/>
        <w:rPr>
          <w:sz w:val="22"/>
          <w:szCs w:val="22"/>
        </w:rPr>
      </w:pPr>
    </w:p>
    <w:p w14:paraId="4C08EC2C" w14:textId="2ED4F2CA" w:rsidR="001A0F76" w:rsidRDefault="00953828" w:rsidP="00C8445F">
      <w:pPr>
        <w:pStyle w:val="ListParagraph"/>
        <w:numPr>
          <w:ilvl w:val="0"/>
          <w:numId w:val="16"/>
        </w:numPr>
        <w:rPr>
          <w:sz w:val="22"/>
          <w:szCs w:val="22"/>
        </w:rPr>
      </w:pPr>
      <w:r>
        <w:rPr>
          <w:sz w:val="22"/>
          <w:szCs w:val="22"/>
        </w:rPr>
        <w:t>The Exchange</w:t>
      </w:r>
      <w:r w:rsidR="004575DE" w:rsidRPr="00935AD3">
        <w:rPr>
          <w:sz w:val="22"/>
          <w:szCs w:val="22"/>
        </w:rPr>
        <w:t xml:space="preserve"> reserves the right to request a </w:t>
      </w:r>
      <w:r w:rsidR="007D353C">
        <w:rPr>
          <w:sz w:val="22"/>
          <w:szCs w:val="22"/>
        </w:rPr>
        <w:t>Bidder</w:t>
      </w:r>
      <w:r w:rsidR="004575DE" w:rsidRPr="00935AD3">
        <w:rPr>
          <w:sz w:val="22"/>
          <w:szCs w:val="22"/>
        </w:rPr>
        <w:t xml:space="preserve"> employee be removed from performing any work on the </w:t>
      </w:r>
      <w:r w:rsidR="0000318C">
        <w:rPr>
          <w:sz w:val="22"/>
          <w:szCs w:val="22"/>
        </w:rPr>
        <w:t>agreemen</w:t>
      </w:r>
      <w:r w:rsidR="0000318C" w:rsidRPr="00935AD3">
        <w:rPr>
          <w:sz w:val="22"/>
          <w:szCs w:val="22"/>
        </w:rPr>
        <w:t>t</w:t>
      </w:r>
      <w:r w:rsidR="00280BBB">
        <w:rPr>
          <w:sz w:val="22"/>
          <w:szCs w:val="22"/>
        </w:rPr>
        <w:t>,</w:t>
      </w:r>
      <w:r w:rsidR="004575DE" w:rsidRPr="00935AD3">
        <w:rPr>
          <w:sz w:val="22"/>
          <w:szCs w:val="22"/>
        </w:rPr>
        <w:t xml:space="preserve"> and upon w</w:t>
      </w:r>
      <w:r w:rsidR="00F303E7">
        <w:rPr>
          <w:sz w:val="22"/>
          <w:szCs w:val="22"/>
        </w:rPr>
        <w:t>ritten notice to the Bidde</w:t>
      </w:r>
      <w:r w:rsidR="004575DE" w:rsidRPr="00935AD3">
        <w:rPr>
          <w:sz w:val="22"/>
          <w:szCs w:val="22"/>
        </w:rPr>
        <w:t xml:space="preserve">r, the </w:t>
      </w:r>
      <w:r w:rsidR="007D353C">
        <w:rPr>
          <w:sz w:val="22"/>
          <w:szCs w:val="22"/>
        </w:rPr>
        <w:t>Bidder</w:t>
      </w:r>
      <w:r w:rsidR="004575DE" w:rsidRPr="00935AD3">
        <w:rPr>
          <w:sz w:val="22"/>
          <w:szCs w:val="22"/>
        </w:rPr>
        <w:t xml:space="preserve"> shall assign a substitute employee.</w:t>
      </w:r>
    </w:p>
    <w:p w14:paraId="0189CC61" w14:textId="77777777" w:rsidR="00ED02AB" w:rsidRPr="00ED02AB" w:rsidRDefault="00ED02AB" w:rsidP="00ED02AB">
      <w:pPr>
        <w:rPr>
          <w:sz w:val="22"/>
          <w:szCs w:val="22"/>
        </w:rPr>
      </w:pPr>
    </w:p>
    <w:p w14:paraId="7BFA340F" w14:textId="77777777" w:rsidR="00F1044F" w:rsidRPr="00935AD3" w:rsidRDefault="00F1044F" w:rsidP="000E3585">
      <w:pPr>
        <w:pStyle w:val="Heading2"/>
        <w:numPr>
          <w:ilvl w:val="0"/>
          <w:numId w:val="24"/>
        </w:numPr>
        <w:ind w:hanging="720"/>
      </w:pPr>
      <w:bookmarkStart w:id="19" w:name="_Toc400084279"/>
      <w:r w:rsidRPr="00935AD3">
        <w:t>SCOPE OF WORK</w:t>
      </w:r>
      <w:bookmarkEnd w:id="19"/>
    </w:p>
    <w:p w14:paraId="48AC2839" w14:textId="77777777" w:rsidR="00F1044F" w:rsidRPr="00935AD3" w:rsidRDefault="00F1044F" w:rsidP="007B2CCC">
      <w:pPr>
        <w:pStyle w:val="ListParagraph"/>
        <w:tabs>
          <w:tab w:val="left" w:pos="360"/>
        </w:tabs>
        <w:rPr>
          <w:sz w:val="22"/>
          <w:szCs w:val="22"/>
        </w:rPr>
      </w:pPr>
    </w:p>
    <w:p w14:paraId="0F8FE774" w14:textId="393E710A" w:rsidR="00886BF9" w:rsidRPr="00935AD3" w:rsidRDefault="00281040" w:rsidP="00281040">
      <w:pPr>
        <w:pStyle w:val="Heading3"/>
        <w:ind w:left="360"/>
      </w:pPr>
      <w:bookmarkStart w:id="20" w:name="_Toc400084280"/>
      <w:r>
        <w:t xml:space="preserve">3.1  </w:t>
      </w:r>
      <w:r w:rsidR="00745704" w:rsidRPr="00935AD3">
        <w:t>Background</w:t>
      </w:r>
      <w:bookmarkEnd w:id="20"/>
    </w:p>
    <w:p w14:paraId="1EAF1154" w14:textId="77777777" w:rsidR="00EE55A4" w:rsidRPr="00F607FC" w:rsidRDefault="00EE55A4" w:rsidP="007B2CCC">
      <w:pPr>
        <w:ind w:left="720"/>
        <w:contextualSpacing/>
        <w:rPr>
          <w:sz w:val="22"/>
          <w:szCs w:val="22"/>
        </w:rPr>
      </w:pPr>
    </w:p>
    <w:p w14:paraId="2B6EF4F9" w14:textId="7285FE15" w:rsidR="001A7519" w:rsidRDefault="001A7519" w:rsidP="001A7519">
      <w:pPr>
        <w:ind w:left="720"/>
        <w:rPr>
          <w:sz w:val="22"/>
          <w:szCs w:val="22"/>
        </w:rPr>
      </w:pPr>
      <w:bookmarkStart w:id="21" w:name="_Toc400084281"/>
      <w:r w:rsidRPr="001A7519">
        <w:rPr>
          <w:sz w:val="22"/>
          <w:szCs w:val="22"/>
        </w:rPr>
        <w:t xml:space="preserve">Part of the CalHEERS Project is the development of premium accounting and reconciliation functions, which includes compensating </w:t>
      </w:r>
      <w:r w:rsidR="00280BBB">
        <w:rPr>
          <w:sz w:val="22"/>
          <w:szCs w:val="22"/>
        </w:rPr>
        <w:t>A</w:t>
      </w:r>
      <w:r w:rsidRPr="001A7519">
        <w:rPr>
          <w:sz w:val="22"/>
          <w:szCs w:val="22"/>
        </w:rPr>
        <w:t>ssisters. Thi</w:t>
      </w:r>
      <w:r w:rsidR="00252CF0">
        <w:rPr>
          <w:sz w:val="22"/>
          <w:szCs w:val="22"/>
        </w:rPr>
        <w:t xml:space="preserve">s work entails working with </w:t>
      </w:r>
      <w:r w:rsidRPr="001A7519">
        <w:rPr>
          <w:sz w:val="22"/>
          <w:szCs w:val="22"/>
        </w:rPr>
        <w:t>health plans to perform</w:t>
      </w:r>
      <w:r w:rsidR="00252CF0">
        <w:rPr>
          <w:sz w:val="22"/>
          <w:szCs w:val="22"/>
        </w:rPr>
        <w:t>:</w:t>
      </w:r>
      <w:r w:rsidRPr="001A7519">
        <w:rPr>
          <w:sz w:val="22"/>
          <w:szCs w:val="22"/>
        </w:rPr>
        <w:t xml:space="preserve"> accounting and reconciling of premium payments</w:t>
      </w:r>
      <w:r w:rsidR="00252CF0">
        <w:rPr>
          <w:sz w:val="22"/>
          <w:szCs w:val="22"/>
        </w:rPr>
        <w:t>;</w:t>
      </w:r>
      <w:r w:rsidRPr="001A7519">
        <w:rPr>
          <w:sz w:val="22"/>
          <w:szCs w:val="22"/>
        </w:rPr>
        <w:t xml:space="preserve"> calculating and collecting </w:t>
      </w:r>
      <w:r w:rsidR="005A1017">
        <w:rPr>
          <w:sz w:val="22"/>
          <w:szCs w:val="22"/>
        </w:rPr>
        <w:t xml:space="preserve">the Exchange’s </w:t>
      </w:r>
      <w:r w:rsidRPr="001A7519">
        <w:rPr>
          <w:sz w:val="22"/>
          <w:szCs w:val="22"/>
        </w:rPr>
        <w:t>fee</w:t>
      </w:r>
      <w:r w:rsidR="00252CF0">
        <w:rPr>
          <w:sz w:val="22"/>
          <w:szCs w:val="22"/>
        </w:rPr>
        <w:t>;</w:t>
      </w:r>
      <w:r w:rsidRPr="001A7519">
        <w:rPr>
          <w:sz w:val="22"/>
          <w:szCs w:val="22"/>
        </w:rPr>
        <w:t xml:space="preserve"> developing and implementing the accounting and cash processes to compensate Assisters</w:t>
      </w:r>
      <w:r w:rsidR="00252CF0">
        <w:rPr>
          <w:sz w:val="22"/>
          <w:szCs w:val="22"/>
        </w:rPr>
        <w:t>;</w:t>
      </w:r>
      <w:r w:rsidRPr="001A7519">
        <w:rPr>
          <w:sz w:val="22"/>
          <w:szCs w:val="22"/>
        </w:rPr>
        <w:t xml:space="preserve"> and</w:t>
      </w:r>
      <w:r w:rsidR="00252CF0">
        <w:rPr>
          <w:sz w:val="22"/>
          <w:szCs w:val="22"/>
        </w:rPr>
        <w:t>,</w:t>
      </w:r>
      <w:r w:rsidRPr="001A7519">
        <w:rPr>
          <w:sz w:val="22"/>
          <w:szCs w:val="22"/>
        </w:rPr>
        <w:t xml:space="preserve"> establishing proper controls and fraud prevention that will be associated with the continued implementation of </w:t>
      </w:r>
      <w:r w:rsidR="005A1017">
        <w:rPr>
          <w:sz w:val="22"/>
          <w:szCs w:val="22"/>
        </w:rPr>
        <w:t>the Exchange</w:t>
      </w:r>
      <w:r w:rsidRPr="001A7519">
        <w:rPr>
          <w:sz w:val="22"/>
          <w:szCs w:val="22"/>
        </w:rPr>
        <w:t>.</w:t>
      </w:r>
    </w:p>
    <w:p w14:paraId="6BFCCEB6" w14:textId="1A51D9C2" w:rsidR="007E78E3" w:rsidRPr="007E78E3" w:rsidRDefault="00A70121" w:rsidP="007E78E3">
      <w:pPr>
        <w:ind w:left="720"/>
        <w:rPr>
          <w:sz w:val="22"/>
          <w:szCs w:val="22"/>
        </w:rPr>
      </w:pPr>
      <w:r>
        <w:rPr>
          <w:sz w:val="22"/>
          <w:szCs w:val="22"/>
        </w:rPr>
        <w:t>The purpose of this RFP</w:t>
      </w:r>
      <w:r w:rsidR="007E78E3" w:rsidRPr="007E78E3">
        <w:rPr>
          <w:sz w:val="22"/>
          <w:szCs w:val="22"/>
        </w:rPr>
        <w:t xml:space="preserve"> is to obtain the services of consultants to provide </w:t>
      </w:r>
      <w:r w:rsidR="005A1017">
        <w:rPr>
          <w:sz w:val="22"/>
          <w:szCs w:val="22"/>
        </w:rPr>
        <w:t xml:space="preserve">the Exchange </w:t>
      </w:r>
      <w:r w:rsidR="007E78E3" w:rsidRPr="007E78E3">
        <w:rPr>
          <w:sz w:val="22"/>
          <w:szCs w:val="22"/>
        </w:rPr>
        <w:t xml:space="preserve">with support to perform accounting and reconciling of premium payments, calculating and collecting </w:t>
      </w:r>
      <w:r w:rsidR="005A1017">
        <w:rPr>
          <w:sz w:val="22"/>
          <w:szCs w:val="22"/>
        </w:rPr>
        <w:t>the Exchange’s</w:t>
      </w:r>
      <w:r w:rsidR="007E78E3" w:rsidRPr="007E78E3">
        <w:rPr>
          <w:sz w:val="22"/>
          <w:szCs w:val="22"/>
        </w:rPr>
        <w:t xml:space="preserve"> fee, developing and implementing the accounting and cash processes to compensate Assisters, and establishing proper controls and fraud prevention that will be associated with the continued implementation of </w:t>
      </w:r>
      <w:r w:rsidR="005A1017">
        <w:rPr>
          <w:sz w:val="22"/>
          <w:szCs w:val="22"/>
        </w:rPr>
        <w:t>the Exchange</w:t>
      </w:r>
      <w:r w:rsidR="007E78E3" w:rsidRPr="007E78E3">
        <w:rPr>
          <w:sz w:val="22"/>
          <w:szCs w:val="22"/>
        </w:rPr>
        <w:t>.</w:t>
      </w:r>
    </w:p>
    <w:p w14:paraId="4BA65936" w14:textId="77777777" w:rsidR="00745704" w:rsidRPr="00935AD3" w:rsidRDefault="000F0128" w:rsidP="00C8445F">
      <w:pPr>
        <w:pStyle w:val="Heading3"/>
        <w:numPr>
          <w:ilvl w:val="1"/>
          <w:numId w:val="24"/>
        </w:numPr>
        <w:ind w:hanging="540"/>
      </w:pPr>
      <w:r w:rsidRPr="00935AD3">
        <w:t>Reference Documents</w:t>
      </w:r>
      <w:bookmarkEnd w:id="21"/>
    </w:p>
    <w:p w14:paraId="47B93E5D" w14:textId="77777777" w:rsidR="000F0128" w:rsidRPr="00370050" w:rsidRDefault="000F0128" w:rsidP="007B2CCC">
      <w:pPr>
        <w:pStyle w:val="ListParagraph"/>
        <w:ind w:left="765"/>
        <w:rPr>
          <w:sz w:val="22"/>
          <w:szCs w:val="22"/>
        </w:rPr>
      </w:pPr>
    </w:p>
    <w:p w14:paraId="289A5625" w14:textId="5556A7F1" w:rsidR="00835AEA" w:rsidRPr="00935AD3" w:rsidRDefault="009F1502" w:rsidP="00835AEA">
      <w:pPr>
        <w:pStyle w:val="ListParagraph"/>
        <w:ind w:left="765"/>
        <w:rPr>
          <w:color w:val="FF0000"/>
          <w:sz w:val="22"/>
          <w:szCs w:val="22"/>
        </w:rPr>
      </w:pPr>
      <w:r w:rsidRPr="0074579B">
        <w:rPr>
          <w:sz w:val="22"/>
          <w:szCs w:val="22"/>
        </w:rPr>
        <w:t xml:space="preserve">For additional information about the </w:t>
      </w:r>
      <w:r w:rsidR="00953828">
        <w:rPr>
          <w:sz w:val="22"/>
          <w:szCs w:val="22"/>
        </w:rPr>
        <w:t>Exchange</w:t>
      </w:r>
      <w:r w:rsidRPr="00325681">
        <w:rPr>
          <w:sz w:val="22"/>
          <w:szCs w:val="22"/>
        </w:rPr>
        <w:t xml:space="preserve"> and previous solicitations, please visit: </w:t>
      </w:r>
      <w:hyperlink r:id="rId12" w:history="1">
        <w:r w:rsidR="00835AEA" w:rsidRPr="00935AD3">
          <w:rPr>
            <w:rStyle w:val="Hyperlink"/>
            <w:sz w:val="22"/>
            <w:szCs w:val="22"/>
          </w:rPr>
          <w:t>http://hbex.coveredca.com/solicitations/</w:t>
        </w:r>
      </w:hyperlink>
    </w:p>
    <w:p w14:paraId="43E7938C" w14:textId="3B7CE6E6" w:rsidR="000F0128" w:rsidRPr="00C9463F" w:rsidRDefault="00677D0E" w:rsidP="00C8445F">
      <w:pPr>
        <w:pStyle w:val="Heading3"/>
        <w:numPr>
          <w:ilvl w:val="1"/>
          <w:numId w:val="24"/>
        </w:numPr>
        <w:ind w:left="734" w:hanging="547"/>
        <w:rPr>
          <w:color w:val="548DD4" w:themeColor="text2" w:themeTint="99"/>
        </w:rPr>
      </w:pPr>
      <w:r w:rsidRPr="00C9463F">
        <w:rPr>
          <w:color w:val="548DD4" w:themeColor="text2" w:themeTint="99"/>
        </w:rPr>
        <w:t>Project Tasks</w:t>
      </w:r>
    </w:p>
    <w:p w14:paraId="26142DFD" w14:textId="77777777" w:rsidR="000F0128" w:rsidRPr="00A039C3" w:rsidRDefault="000F0128" w:rsidP="007B2CCC">
      <w:pPr>
        <w:pStyle w:val="ListParagraph"/>
        <w:keepNext/>
        <w:ind w:left="763"/>
        <w:rPr>
          <w:sz w:val="22"/>
          <w:szCs w:val="22"/>
        </w:rPr>
      </w:pPr>
    </w:p>
    <w:p w14:paraId="1C92BA5C" w14:textId="39B102F0" w:rsidR="008A63EE" w:rsidRPr="00554533" w:rsidRDefault="00BF7844" w:rsidP="00554533">
      <w:pPr>
        <w:pStyle w:val="ListParagraph"/>
        <w:rPr>
          <w:sz w:val="22"/>
          <w:szCs w:val="22"/>
        </w:rPr>
      </w:pPr>
      <w:r w:rsidRPr="00A039C3">
        <w:rPr>
          <w:sz w:val="22"/>
          <w:szCs w:val="22"/>
        </w:rPr>
        <w:t>The</w:t>
      </w:r>
      <w:r w:rsidR="00095EFC">
        <w:rPr>
          <w:sz w:val="22"/>
          <w:szCs w:val="22"/>
        </w:rPr>
        <w:t xml:space="preserve"> following brief Scope</w:t>
      </w:r>
      <w:r w:rsidRPr="00A039C3">
        <w:rPr>
          <w:sz w:val="22"/>
          <w:szCs w:val="22"/>
        </w:rPr>
        <w:t xml:space="preserve"> of Work outlines </w:t>
      </w:r>
      <w:r w:rsidR="00BD0826">
        <w:rPr>
          <w:sz w:val="22"/>
          <w:szCs w:val="22"/>
        </w:rPr>
        <w:t>t</w:t>
      </w:r>
      <w:r w:rsidR="00953828">
        <w:rPr>
          <w:sz w:val="22"/>
          <w:szCs w:val="22"/>
        </w:rPr>
        <w:t>he Exchange</w:t>
      </w:r>
      <w:r w:rsidRPr="00A039C3">
        <w:rPr>
          <w:sz w:val="22"/>
          <w:szCs w:val="22"/>
        </w:rPr>
        <w:t xml:space="preserve">’s overall expectations. Potential </w:t>
      </w:r>
      <w:r w:rsidR="005B55BA" w:rsidRPr="00A039C3">
        <w:rPr>
          <w:sz w:val="22"/>
          <w:szCs w:val="22"/>
        </w:rPr>
        <w:t>Bidders</w:t>
      </w:r>
      <w:r w:rsidRPr="00A039C3">
        <w:rPr>
          <w:sz w:val="22"/>
          <w:szCs w:val="22"/>
        </w:rPr>
        <w:t xml:space="preserve"> </w:t>
      </w:r>
      <w:r w:rsidR="002C04C9">
        <w:rPr>
          <w:sz w:val="22"/>
          <w:szCs w:val="22"/>
        </w:rPr>
        <w:t>are</w:t>
      </w:r>
      <w:r w:rsidRPr="00A039C3">
        <w:rPr>
          <w:sz w:val="22"/>
          <w:szCs w:val="22"/>
        </w:rPr>
        <w:t xml:space="preserve"> asked to develop their own, more detailed approach in response to this </w:t>
      </w:r>
      <w:r w:rsidR="005B55BA" w:rsidRPr="00A039C3">
        <w:rPr>
          <w:sz w:val="22"/>
          <w:szCs w:val="22"/>
        </w:rPr>
        <w:t>RFP</w:t>
      </w:r>
      <w:r w:rsidRPr="00A039C3">
        <w:rPr>
          <w:sz w:val="22"/>
          <w:szCs w:val="22"/>
        </w:rPr>
        <w:t>.</w:t>
      </w:r>
      <w:r w:rsidR="007B2CCC" w:rsidRPr="00A039C3">
        <w:rPr>
          <w:sz w:val="22"/>
          <w:szCs w:val="22"/>
        </w:rPr>
        <w:t xml:space="preserve"> </w:t>
      </w:r>
    </w:p>
    <w:p w14:paraId="5E524820" w14:textId="0BFB850F" w:rsidR="00E53D30" w:rsidRPr="00E53D30" w:rsidRDefault="00E53D30" w:rsidP="00E53D30">
      <w:pPr>
        <w:ind w:left="720"/>
        <w:rPr>
          <w:sz w:val="22"/>
          <w:szCs w:val="22"/>
        </w:rPr>
      </w:pPr>
      <w:r w:rsidRPr="00E53D30">
        <w:rPr>
          <w:sz w:val="22"/>
          <w:szCs w:val="22"/>
        </w:rPr>
        <w:t xml:space="preserve">The Contractor shall provide consulting services to </w:t>
      </w:r>
      <w:r w:rsidR="005A1017">
        <w:rPr>
          <w:sz w:val="22"/>
          <w:szCs w:val="22"/>
        </w:rPr>
        <w:t>the Exchange</w:t>
      </w:r>
      <w:r w:rsidRPr="00E53D30">
        <w:rPr>
          <w:sz w:val="22"/>
          <w:szCs w:val="22"/>
        </w:rPr>
        <w:t xml:space="preserve">, in order to design, develop, review, and research the most effective policies, procedures and workflows for </w:t>
      </w:r>
      <w:r w:rsidR="00252CF0">
        <w:rPr>
          <w:sz w:val="22"/>
          <w:szCs w:val="22"/>
        </w:rPr>
        <w:t>the Exchange</w:t>
      </w:r>
      <w:r w:rsidRPr="00E53D30">
        <w:rPr>
          <w:sz w:val="22"/>
          <w:szCs w:val="22"/>
        </w:rPr>
        <w:t xml:space="preserve">’s premium accounting and reconciliation functions. In collaboration with </w:t>
      </w:r>
      <w:r w:rsidR="00252CF0">
        <w:rPr>
          <w:sz w:val="22"/>
          <w:szCs w:val="22"/>
        </w:rPr>
        <w:t>Exchange</w:t>
      </w:r>
      <w:r w:rsidRPr="00E53D30">
        <w:rPr>
          <w:sz w:val="22"/>
          <w:szCs w:val="22"/>
        </w:rPr>
        <w:t>, partners, and other stakeholders, the goals of thi</w:t>
      </w:r>
      <w:r w:rsidR="000B11D6">
        <w:rPr>
          <w:sz w:val="22"/>
          <w:szCs w:val="22"/>
        </w:rPr>
        <w:t>s project are to</w:t>
      </w:r>
      <w:r w:rsidRPr="00E53D30">
        <w:rPr>
          <w:sz w:val="22"/>
          <w:szCs w:val="22"/>
        </w:rPr>
        <w:t xml:space="preserve"> accomplish the following:</w:t>
      </w:r>
    </w:p>
    <w:p w14:paraId="175A624A" w14:textId="6DE29BC7" w:rsidR="00E53D30" w:rsidRDefault="00F705C4" w:rsidP="00554533">
      <w:pPr>
        <w:pStyle w:val="ListParagraph"/>
        <w:numPr>
          <w:ilvl w:val="0"/>
          <w:numId w:val="29"/>
        </w:numPr>
        <w:tabs>
          <w:tab w:val="left" w:pos="1080"/>
        </w:tabs>
        <w:spacing w:after="0"/>
        <w:rPr>
          <w:sz w:val="22"/>
          <w:szCs w:val="22"/>
        </w:rPr>
      </w:pPr>
      <w:r>
        <w:rPr>
          <w:sz w:val="22"/>
          <w:szCs w:val="22"/>
        </w:rPr>
        <w:t>D</w:t>
      </w:r>
      <w:r w:rsidR="000B11D6">
        <w:rPr>
          <w:sz w:val="22"/>
          <w:szCs w:val="22"/>
        </w:rPr>
        <w:t>evelopment, design</w:t>
      </w:r>
      <w:r w:rsidR="00E53D30" w:rsidRPr="00E53D30">
        <w:rPr>
          <w:sz w:val="22"/>
          <w:szCs w:val="22"/>
        </w:rPr>
        <w:t xml:space="preserve"> and implementation of a premium accounting and reconciliation process with appropriate controls and fraud prevention.</w:t>
      </w:r>
    </w:p>
    <w:p w14:paraId="722B64A4" w14:textId="77777777" w:rsidR="00554533" w:rsidRPr="00554533" w:rsidRDefault="00554533" w:rsidP="00554533">
      <w:pPr>
        <w:pStyle w:val="ListParagraph"/>
        <w:tabs>
          <w:tab w:val="left" w:pos="1080"/>
        </w:tabs>
        <w:spacing w:after="0"/>
        <w:ind w:left="1080"/>
        <w:rPr>
          <w:sz w:val="22"/>
          <w:szCs w:val="22"/>
        </w:rPr>
      </w:pPr>
    </w:p>
    <w:p w14:paraId="2B47F55C" w14:textId="699F5A4C" w:rsidR="00E53D30" w:rsidRDefault="00F705C4" w:rsidP="00554533">
      <w:pPr>
        <w:pStyle w:val="ListParagraph"/>
        <w:numPr>
          <w:ilvl w:val="0"/>
          <w:numId w:val="29"/>
        </w:numPr>
        <w:spacing w:after="0"/>
        <w:rPr>
          <w:sz w:val="22"/>
          <w:szCs w:val="22"/>
        </w:rPr>
      </w:pPr>
      <w:r>
        <w:rPr>
          <w:sz w:val="22"/>
          <w:szCs w:val="22"/>
        </w:rPr>
        <w:t>D</w:t>
      </w:r>
      <w:r w:rsidR="00E53D30" w:rsidRPr="00E53D30">
        <w:rPr>
          <w:sz w:val="22"/>
          <w:szCs w:val="22"/>
        </w:rPr>
        <w:t>evelopment, design and implementation of cash and accounting processes for compensating Assisters with appropriate controls and fraud prevention.</w:t>
      </w:r>
    </w:p>
    <w:p w14:paraId="1FBC2A51" w14:textId="77777777" w:rsidR="00554533" w:rsidRPr="00554533" w:rsidRDefault="00554533" w:rsidP="00554533">
      <w:pPr>
        <w:spacing w:after="0"/>
        <w:rPr>
          <w:sz w:val="22"/>
          <w:szCs w:val="22"/>
        </w:rPr>
      </w:pPr>
    </w:p>
    <w:p w14:paraId="4C1A7540" w14:textId="51D26438" w:rsidR="00E53D30" w:rsidRDefault="00E53D30" w:rsidP="00554533">
      <w:pPr>
        <w:pStyle w:val="ListParagraph"/>
        <w:numPr>
          <w:ilvl w:val="0"/>
          <w:numId w:val="29"/>
        </w:numPr>
        <w:spacing w:after="0"/>
        <w:rPr>
          <w:sz w:val="22"/>
          <w:szCs w:val="22"/>
        </w:rPr>
      </w:pPr>
      <w:r w:rsidRPr="00E53D30">
        <w:rPr>
          <w:sz w:val="22"/>
          <w:szCs w:val="22"/>
        </w:rPr>
        <w:t>Providing accounting rules and specifications for CalHEERS by building appropriate accounting systems to achieve the above goals.</w:t>
      </w:r>
    </w:p>
    <w:p w14:paraId="0F5BA119" w14:textId="77777777" w:rsidR="00554533" w:rsidRPr="00554533" w:rsidRDefault="00554533" w:rsidP="00554533">
      <w:pPr>
        <w:spacing w:after="0"/>
        <w:rPr>
          <w:sz w:val="22"/>
          <w:szCs w:val="22"/>
        </w:rPr>
      </w:pPr>
    </w:p>
    <w:p w14:paraId="59B005BD" w14:textId="753A4E75" w:rsidR="00E53D30" w:rsidRPr="00E53D30" w:rsidRDefault="00E53D30" w:rsidP="00554533">
      <w:pPr>
        <w:ind w:left="720"/>
        <w:rPr>
          <w:sz w:val="22"/>
          <w:szCs w:val="22"/>
        </w:rPr>
      </w:pPr>
      <w:r w:rsidRPr="00E53D30">
        <w:rPr>
          <w:sz w:val="22"/>
          <w:szCs w:val="22"/>
        </w:rPr>
        <w:t>In addition, the Contractor shall provide consulting services to the Exchange, in order to assist in Financial Planning and Analysis design and implementation. The Contractor shall work closely and collaborate with Exchange staff in developing and providing the following services and deliverables, which include, but are not limited to:</w:t>
      </w:r>
    </w:p>
    <w:p w14:paraId="32CC2348" w14:textId="4FCDC31D" w:rsidR="00E53D30" w:rsidRDefault="00554533" w:rsidP="00554533">
      <w:pPr>
        <w:pStyle w:val="ListParagraph"/>
        <w:numPr>
          <w:ilvl w:val="0"/>
          <w:numId w:val="28"/>
        </w:numPr>
        <w:tabs>
          <w:tab w:val="left" w:pos="1080"/>
        </w:tabs>
        <w:spacing w:after="0"/>
        <w:rPr>
          <w:sz w:val="22"/>
          <w:szCs w:val="22"/>
        </w:rPr>
      </w:pPr>
      <w:r>
        <w:rPr>
          <w:sz w:val="22"/>
          <w:szCs w:val="22"/>
        </w:rPr>
        <w:t>Budgeting</w:t>
      </w:r>
    </w:p>
    <w:p w14:paraId="65C19DC0" w14:textId="77777777" w:rsidR="00554533" w:rsidRPr="00554533" w:rsidRDefault="00554533" w:rsidP="00554533">
      <w:pPr>
        <w:pStyle w:val="ListParagraph"/>
        <w:tabs>
          <w:tab w:val="left" w:pos="1080"/>
        </w:tabs>
        <w:spacing w:after="0"/>
        <w:ind w:left="1080"/>
        <w:rPr>
          <w:sz w:val="22"/>
          <w:szCs w:val="22"/>
        </w:rPr>
      </w:pPr>
    </w:p>
    <w:p w14:paraId="274DFA83" w14:textId="2D07E5AC" w:rsidR="00E53D30" w:rsidRDefault="00E53D30" w:rsidP="00554533">
      <w:pPr>
        <w:pStyle w:val="ListParagraph"/>
        <w:numPr>
          <w:ilvl w:val="0"/>
          <w:numId w:val="28"/>
        </w:numPr>
        <w:tabs>
          <w:tab w:val="left" w:pos="1080"/>
        </w:tabs>
        <w:spacing w:after="0"/>
        <w:rPr>
          <w:sz w:val="22"/>
          <w:szCs w:val="22"/>
        </w:rPr>
      </w:pPr>
      <w:r w:rsidRPr="00E53D30">
        <w:rPr>
          <w:sz w:val="22"/>
          <w:szCs w:val="22"/>
        </w:rPr>
        <w:t>Financial planning</w:t>
      </w:r>
    </w:p>
    <w:p w14:paraId="2302B993" w14:textId="77777777" w:rsidR="00554533" w:rsidRPr="00554533" w:rsidRDefault="00554533" w:rsidP="00554533">
      <w:pPr>
        <w:tabs>
          <w:tab w:val="left" w:pos="1080"/>
        </w:tabs>
        <w:spacing w:after="0"/>
        <w:rPr>
          <w:sz w:val="22"/>
          <w:szCs w:val="22"/>
        </w:rPr>
      </w:pPr>
    </w:p>
    <w:p w14:paraId="3A733818" w14:textId="6B247338" w:rsidR="00E53D30" w:rsidRDefault="00E53D30" w:rsidP="006F7D00">
      <w:pPr>
        <w:pStyle w:val="ListParagraph"/>
        <w:numPr>
          <w:ilvl w:val="0"/>
          <w:numId w:val="28"/>
        </w:numPr>
        <w:tabs>
          <w:tab w:val="left" w:pos="1080"/>
        </w:tabs>
        <w:spacing w:after="0"/>
        <w:rPr>
          <w:sz w:val="22"/>
          <w:szCs w:val="22"/>
        </w:rPr>
      </w:pPr>
      <w:r w:rsidRPr="00E53D30">
        <w:rPr>
          <w:sz w:val="22"/>
          <w:szCs w:val="22"/>
        </w:rPr>
        <w:t>Forecasting</w:t>
      </w:r>
    </w:p>
    <w:p w14:paraId="7065113E" w14:textId="77777777" w:rsidR="006F7D00" w:rsidRPr="006F7D00" w:rsidRDefault="006F7D00" w:rsidP="006F7D00">
      <w:pPr>
        <w:tabs>
          <w:tab w:val="left" w:pos="1080"/>
        </w:tabs>
        <w:spacing w:after="0"/>
        <w:rPr>
          <w:sz w:val="22"/>
          <w:szCs w:val="22"/>
        </w:rPr>
      </w:pPr>
    </w:p>
    <w:p w14:paraId="1AEB4340" w14:textId="13101DBD" w:rsidR="00E53D30" w:rsidRDefault="00E53D30" w:rsidP="006F7D00">
      <w:pPr>
        <w:pStyle w:val="ListParagraph"/>
        <w:numPr>
          <w:ilvl w:val="0"/>
          <w:numId w:val="28"/>
        </w:numPr>
        <w:tabs>
          <w:tab w:val="left" w:pos="1080"/>
        </w:tabs>
        <w:spacing w:after="0"/>
        <w:rPr>
          <w:sz w:val="22"/>
          <w:szCs w:val="22"/>
        </w:rPr>
      </w:pPr>
      <w:r w:rsidRPr="00E53D30">
        <w:rPr>
          <w:sz w:val="22"/>
          <w:szCs w:val="22"/>
        </w:rPr>
        <w:t>Revenue planning</w:t>
      </w:r>
    </w:p>
    <w:p w14:paraId="6C519C79" w14:textId="77777777" w:rsidR="006F7D00" w:rsidRPr="006F7D00" w:rsidRDefault="006F7D00" w:rsidP="006F7D00">
      <w:pPr>
        <w:tabs>
          <w:tab w:val="left" w:pos="1080"/>
        </w:tabs>
        <w:spacing w:after="0"/>
        <w:rPr>
          <w:sz w:val="22"/>
          <w:szCs w:val="22"/>
        </w:rPr>
      </w:pPr>
    </w:p>
    <w:p w14:paraId="10F9336B" w14:textId="553E3E87" w:rsidR="00E53D30" w:rsidRDefault="00E53D30" w:rsidP="006F7D00">
      <w:pPr>
        <w:pStyle w:val="ListParagraph"/>
        <w:numPr>
          <w:ilvl w:val="0"/>
          <w:numId w:val="28"/>
        </w:numPr>
        <w:tabs>
          <w:tab w:val="left" w:pos="1080"/>
        </w:tabs>
        <w:spacing w:after="0"/>
        <w:rPr>
          <w:sz w:val="22"/>
          <w:szCs w:val="22"/>
        </w:rPr>
      </w:pPr>
      <w:r w:rsidRPr="00E53D30">
        <w:rPr>
          <w:sz w:val="22"/>
          <w:szCs w:val="22"/>
        </w:rPr>
        <w:t>Profit and loss development</w:t>
      </w:r>
    </w:p>
    <w:p w14:paraId="4FF1B076" w14:textId="77777777" w:rsidR="006F7D00" w:rsidRPr="006F7D00" w:rsidRDefault="006F7D00" w:rsidP="006F7D00">
      <w:pPr>
        <w:tabs>
          <w:tab w:val="left" w:pos="1080"/>
        </w:tabs>
        <w:spacing w:after="0"/>
        <w:rPr>
          <w:sz w:val="22"/>
          <w:szCs w:val="22"/>
        </w:rPr>
      </w:pPr>
    </w:p>
    <w:p w14:paraId="15662C20" w14:textId="26A63879" w:rsidR="00E53D30" w:rsidRDefault="00E53D30" w:rsidP="006F7D00">
      <w:pPr>
        <w:pStyle w:val="ListParagraph"/>
        <w:numPr>
          <w:ilvl w:val="0"/>
          <w:numId w:val="28"/>
        </w:numPr>
        <w:tabs>
          <w:tab w:val="left" w:pos="1080"/>
        </w:tabs>
        <w:spacing w:after="0"/>
        <w:rPr>
          <w:sz w:val="22"/>
          <w:szCs w:val="22"/>
        </w:rPr>
      </w:pPr>
      <w:r w:rsidRPr="00E53D30">
        <w:rPr>
          <w:sz w:val="22"/>
          <w:szCs w:val="22"/>
        </w:rPr>
        <w:t>Financial modeling</w:t>
      </w:r>
    </w:p>
    <w:p w14:paraId="51D15153" w14:textId="77777777" w:rsidR="006F7D00" w:rsidRPr="006F7D00" w:rsidRDefault="006F7D00" w:rsidP="006F7D00">
      <w:pPr>
        <w:tabs>
          <w:tab w:val="left" w:pos="1080"/>
        </w:tabs>
        <w:spacing w:after="0"/>
        <w:rPr>
          <w:sz w:val="22"/>
          <w:szCs w:val="22"/>
        </w:rPr>
      </w:pPr>
    </w:p>
    <w:p w14:paraId="1ABAD1F2" w14:textId="47D5C603" w:rsidR="00E53D30" w:rsidRDefault="00E53D30" w:rsidP="006F7D00">
      <w:pPr>
        <w:pStyle w:val="ListParagraph"/>
        <w:numPr>
          <w:ilvl w:val="0"/>
          <w:numId w:val="28"/>
        </w:numPr>
        <w:tabs>
          <w:tab w:val="left" w:pos="1080"/>
        </w:tabs>
        <w:spacing w:after="0"/>
        <w:rPr>
          <w:sz w:val="22"/>
          <w:szCs w:val="22"/>
        </w:rPr>
      </w:pPr>
      <w:r w:rsidRPr="00E53D30">
        <w:rPr>
          <w:sz w:val="22"/>
          <w:szCs w:val="22"/>
        </w:rPr>
        <w:t>Financial analysis</w:t>
      </w:r>
    </w:p>
    <w:p w14:paraId="6F1A40EC" w14:textId="77777777" w:rsidR="006F7D00" w:rsidRPr="006F7D00" w:rsidRDefault="006F7D00" w:rsidP="006F7D00">
      <w:pPr>
        <w:tabs>
          <w:tab w:val="left" w:pos="1080"/>
        </w:tabs>
        <w:spacing w:after="0"/>
        <w:rPr>
          <w:sz w:val="22"/>
          <w:szCs w:val="22"/>
        </w:rPr>
      </w:pPr>
    </w:p>
    <w:p w14:paraId="0C14ED3C" w14:textId="77777777" w:rsidR="00E53D30" w:rsidRDefault="00E53D30" w:rsidP="00E53D30">
      <w:pPr>
        <w:pStyle w:val="ListParagraph"/>
        <w:numPr>
          <w:ilvl w:val="0"/>
          <w:numId w:val="28"/>
        </w:numPr>
        <w:tabs>
          <w:tab w:val="left" w:pos="1080"/>
        </w:tabs>
        <w:spacing w:after="0"/>
        <w:rPr>
          <w:sz w:val="22"/>
          <w:szCs w:val="22"/>
        </w:rPr>
      </w:pPr>
      <w:r w:rsidRPr="00E53D30">
        <w:rPr>
          <w:sz w:val="22"/>
          <w:szCs w:val="22"/>
        </w:rPr>
        <w:t>Development of key performance indicators/metrics.</w:t>
      </w:r>
    </w:p>
    <w:p w14:paraId="49C40CBE" w14:textId="77777777" w:rsidR="006F7D00" w:rsidRPr="006F7D00" w:rsidRDefault="006F7D00" w:rsidP="006F7D00">
      <w:pPr>
        <w:tabs>
          <w:tab w:val="left" w:pos="1080"/>
        </w:tabs>
        <w:spacing w:after="0"/>
        <w:rPr>
          <w:sz w:val="22"/>
          <w:szCs w:val="22"/>
        </w:rPr>
      </w:pPr>
    </w:p>
    <w:p w14:paraId="4F6D1863" w14:textId="4CB328ED" w:rsidR="00B262F0" w:rsidRPr="0074579B" w:rsidRDefault="00F63A54" w:rsidP="00C8445F">
      <w:pPr>
        <w:pStyle w:val="Heading3"/>
        <w:numPr>
          <w:ilvl w:val="1"/>
          <w:numId w:val="24"/>
        </w:numPr>
        <w:ind w:hanging="540"/>
      </w:pPr>
      <w:bookmarkStart w:id="22" w:name="_Toc400084283"/>
      <w:r>
        <w:t>Agreemen</w:t>
      </w:r>
      <w:r w:rsidRPr="00935AD3">
        <w:t>t</w:t>
      </w:r>
      <w:r w:rsidR="00123DEF" w:rsidRPr="0074579B">
        <w:t xml:space="preserve"> Completion Criteria</w:t>
      </w:r>
      <w:bookmarkEnd w:id="22"/>
    </w:p>
    <w:p w14:paraId="274D69FB" w14:textId="77777777" w:rsidR="00123DEF" w:rsidRPr="00A76E55" w:rsidRDefault="00123DEF" w:rsidP="007B2CCC">
      <w:pPr>
        <w:contextualSpacing/>
        <w:rPr>
          <w:sz w:val="22"/>
          <w:szCs w:val="22"/>
        </w:rPr>
      </w:pPr>
    </w:p>
    <w:p w14:paraId="48798C66" w14:textId="0C1E7795" w:rsidR="00354CF0" w:rsidRPr="00935AD3" w:rsidRDefault="00123DEF" w:rsidP="00A1552E">
      <w:pPr>
        <w:ind w:left="720"/>
        <w:contextualSpacing/>
        <w:rPr>
          <w:sz w:val="22"/>
          <w:szCs w:val="22"/>
        </w:rPr>
      </w:pPr>
      <w:r w:rsidRPr="00A76E55">
        <w:rPr>
          <w:sz w:val="22"/>
          <w:szCs w:val="22"/>
        </w:rPr>
        <w:t>Th</w:t>
      </w:r>
      <w:r w:rsidR="005B55BA" w:rsidRPr="00A76E55">
        <w:rPr>
          <w:sz w:val="22"/>
          <w:szCs w:val="22"/>
        </w:rPr>
        <w:t xml:space="preserve">e </w:t>
      </w:r>
      <w:r w:rsidR="00762BEE">
        <w:rPr>
          <w:sz w:val="22"/>
          <w:szCs w:val="22"/>
        </w:rPr>
        <w:t>agreemen</w:t>
      </w:r>
      <w:r w:rsidR="00762BEE" w:rsidRPr="00935AD3">
        <w:rPr>
          <w:sz w:val="22"/>
          <w:szCs w:val="22"/>
        </w:rPr>
        <w:t>t</w:t>
      </w:r>
      <w:r w:rsidR="005B55BA" w:rsidRPr="007D1DBF">
        <w:rPr>
          <w:sz w:val="22"/>
          <w:szCs w:val="22"/>
        </w:rPr>
        <w:t xml:space="preserve"> resulting from this RFP </w:t>
      </w:r>
      <w:r w:rsidRPr="007D1DBF">
        <w:rPr>
          <w:sz w:val="22"/>
          <w:szCs w:val="22"/>
        </w:rPr>
        <w:t xml:space="preserve">will be considered complete when </w:t>
      </w:r>
      <w:r w:rsidR="00DE5A7A">
        <w:rPr>
          <w:sz w:val="22"/>
          <w:szCs w:val="22"/>
        </w:rPr>
        <w:t>t</w:t>
      </w:r>
      <w:r w:rsidR="00953828">
        <w:rPr>
          <w:sz w:val="22"/>
          <w:szCs w:val="22"/>
        </w:rPr>
        <w:t>he Exchange</w:t>
      </w:r>
      <w:r w:rsidR="002575A2" w:rsidRPr="007D1DBF">
        <w:rPr>
          <w:sz w:val="22"/>
          <w:szCs w:val="22"/>
        </w:rPr>
        <w:t>’s</w:t>
      </w:r>
      <w:r w:rsidRPr="00935AD3">
        <w:rPr>
          <w:sz w:val="22"/>
          <w:szCs w:val="22"/>
        </w:rPr>
        <w:t xml:space="preserve"> Project Manager has approved and acce</w:t>
      </w:r>
      <w:r w:rsidR="00EC6382" w:rsidRPr="00935AD3">
        <w:rPr>
          <w:sz w:val="22"/>
          <w:szCs w:val="22"/>
        </w:rPr>
        <w:t xml:space="preserve">pted all assigned </w:t>
      </w:r>
      <w:r w:rsidR="00F63A54">
        <w:rPr>
          <w:sz w:val="22"/>
          <w:szCs w:val="22"/>
        </w:rPr>
        <w:t>agreemen</w:t>
      </w:r>
      <w:r w:rsidR="00F63A54" w:rsidRPr="00935AD3">
        <w:rPr>
          <w:sz w:val="22"/>
          <w:szCs w:val="22"/>
        </w:rPr>
        <w:t>t</w:t>
      </w:r>
      <w:r w:rsidR="005B55BA" w:rsidRPr="00935AD3">
        <w:rPr>
          <w:sz w:val="22"/>
          <w:szCs w:val="22"/>
        </w:rPr>
        <w:t xml:space="preserve"> </w:t>
      </w:r>
      <w:r w:rsidR="00EC6382" w:rsidRPr="00935AD3">
        <w:rPr>
          <w:sz w:val="22"/>
          <w:szCs w:val="22"/>
        </w:rPr>
        <w:t>deliverables.</w:t>
      </w:r>
    </w:p>
    <w:p w14:paraId="4DEA2272" w14:textId="77777777" w:rsidR="00123DEF" w:rsidRPr="00935AD3" w:rsidRDefault="00123DEF" w:rsidP="00C8445F">
      <w:pPr>
        <w:pStyle w:val="Heading3"/>
        <w:numPr>
          <w:ilvl w:val="1"/>
          <w:numId w:val="24"/>
        </w:numPr>
        <w:ind w:hanging="540"/>
      </w:pPr>
      <w:bookmarkStart w:id="23" w:name="_Toc400084284"/>
      <w:r w:rsidRPr="00935AD3">
        <w:t>Deliverable Acceptance Criteria</w:t>
      </w:r>
      <w:bookmarkEnd w:id="23"/>
    </w:p>
    <w:p w14:paraId="2A384881" w14:textId="77777777" w:rsidR="00123DEF" w:rsidRPr="00935AD3" w:rsidRDefault="00123DEF" w:rsidP="007B2CCC">
      <w:pPr>
        <w:pStyle w:val="ListParagraph"/>
        <w:ind w:left="765"/>
        <w:rPr>
          <w:sz w:val="22"/>
          <w:szCs w:val="22"/>
        </w:rPr>
      </w:pPr>
    </w:p>
    <w:p w14:paraId="4C425594" w14:textId="008F5942" w:rsidR="00123DEF" w:rsidRPr="00935AD3" w:rsidRDefault="00123DEF" w:rsidP="007B2CCC">
      <w:pPr>
        <w:pStyle w:val="ListParagraph"/>
        <w:ind w:left="765"/>
        <w:rPr>
          <w:sz w:val="22"/>
          <w:szCs w:val="22"/>
        </w:rPr>
      </w:pPr>
      <w:r w:rsidRPr="00935AD3">
        <w:rPr>
          <w:sz w:val="22"/>
          <w:szCs w:val="22"/>
        </w:rPr>
        <w:t xml:space="preserve">All concluded work must be submitted to </w:t>
      </w:r>
      <w:r w:rsidR="00DE5A7A">
        <w:rPr>
          <w:sz w:val="22"/>
          <w:szCs w:val="22"/>
        </w:rPr>
        <w:t>t</w:t>
      </w:r>
      <w:r w:rsidR="00953828">
        <w:rPr>
          <w:sz w:val="22"/>
          <w:szCs w:val="22"/>
        </w:rPr>
        <w:t>he Exchange</w:t>
      </w:r>
      <w:r w:rsidRPr="00935AD3">
        <w:rPr>
          <w:sz w:val="22"/>
          <w:szCs w:val="22"/>
        </w:rPr>
        <w:t xml:space="preserve"> for review and approval or rejection. Payment for all tasks</w:t>
      </w:r>
      <w:r w:rsidR="00687453">
        <w:rPr>
          <w:sz w:val="22"/>
          <w:szCs w:val="22"/>
        </w:rPr>
        <w:t xml:space="preserve"> performed under this Scope </w:t>
      </w:r>
      <w:r w:rsidRPr="00935AD3">
        <w:rPr>
          <w:sz w:val="22"/>
          <w:szCs w:val="22"/>
        </w:rPr>
        <w:t xml:space="preserve">of Work will be </w:t>
      </w:r>
      <w:r w:rsidR="00C379BE" w:rsidRPr="00935AD3">
        <w:rPr>
          <w:sz w:val="22"/>
          <w:szCs w:val="22"/>
        </w:rPr>
        <w:t xml:space="preserve">based on </w:t>
      </w:r>
      <w:r w:rsidR="00C52B56" w:rsidRPr="00935AD3">
        <w:rPr>
          <w:sz w:val="22"/>
          <w:szCs w:val="22"/>
        </w:rPr>
        <w:t>time and materials</w:t>
      </w:r>
      <w:r w:rsidRPr="00935AD3">
        <w:rPr>
          <w:sz w:val="22"/>
          <w:szCs w:val="22"/>
        </w:rPr>
        <w:t xml:space="preserve">. It will be </w:t>
      </w:r>
      <w:r w:rsidR="00DE5A7A">
        <w:rPr>
          <w:sz w:val="22"/>
          <w:szCs w:val="22"/>
        </w:rPr>
        <w:t>t</w:t>
      </w:r>
      <w:r w:rsidR="00953828">
        <w:rPr>
          <w:sz w:val="22"/>
          <w:szCs w:val="22"/>
        </w:rPr>
        <w:t>he Exchange</w:t>
      </w:r>
      <w:r w:rsidRPr="00935AD3">
        <w:rPr>
          <w:sz w:val="22"/>
          <w:szCs w:val="22"/>
        </w:rPr>
        <w:t>’s so</w:t>
      </w:r>
      <w:r w:rsidR="00527419">
        <w:rPr>
          <w:sz w:val="22"/>
          <w:szCs w:val="22"/>
        </w:rPr>
        <w:t xml:space="preserve">le determination as to whether </w:t>
      </w:r>
      <w:r w:rsidR="00C379BE" w:rsidRPr="00935AD3">
        <w:rPr>
          <w:sz w:val="22"/>
          <w:szCs w:val="22"/>
        </w:rPr>
        <w:t>tasks</w:t>
      </w:r>
      <w:r w:rsidRPr="00935AD3">
        <w:rPr>
          <w:sz w:val="22"/>
          <w:szCs w:val="22"/>
        </w:rPr>
        <w:t xml:space="preserve"> </w:t>
      </w:r>
      <w:r w:rsidR="008A351E" w:rsidRPr="00935AD3">
        <w:rPr>
          <w:sz w:val="22"/>
          <w:szCs w:val="22"/>
        </w:rPr>
        <w:t>have</w:t>
      </w:r>
      <w:r w:rsidRPr="00935AD3">
        <w:rPr>
          <w:sz w:val="22"/>
          <w:szCs w:val="22"/>
        </w:rPr>
        <w:t xml:space="preserve"> been successfully completed and </w:t>
      </w:r>
      <w:r w:rsidR="00362CB3" w:rsidRPr="00935AD3">
        <w:rPr>
          <w:sz w:val="22"/>
          <w:szCs w:val="22"/>
        </w:rPr>
        <w:t>are</w:t>
      </w:r>
      <w:r w:rsidRPr="00935AD3">
        <w:rPr>
          <w:sz w:val="22"/>
          <w:szCs w:val="22"/>
        </w:rPr>
        <w:t xml:space="preserve"> acceptable. </w:t>
      </w:r>
    </w:p>
    <w:p w14:paraId="27D9EB01" w14:textId="77777777" w:rsidR="00362CB3" w:rsidRPr="00935AD3" w:rsidRDefault="00362CB3" w:rsidP="007B2CCC">
      <w:pPr>
        <w:pStyle w:val="ListParagraph"/>
        <w:ind w:left="765"/>
        <w:rPr>
          <w:sz w:val="22"/>
          <w:szCs w:val="22"/>
        </w:rPr>
      </w:pPr>
    </w:p>
    <w:p w14:paraId="17B51A1E" w14:textId="37BB43DA" w:rsidR="007265CE" w:rsidRPr="0070588F" w:rsidRDefault="00123DEF" w:rsidP="0070588F">
      <w:pPr>
        <w:pStyle w:val="ListParagraph"/>
        <w:ind w:left="765"/>
        <w:rPr>
          <w:sz w:val="22"/>
          <w:szCs w:val="22"/>
        </w:rPr>
      </w:pPr>
      <w:r w:rsidRPr="00935AD3">
        <w:rPr>
          <w:sz w:val="22"/>
          <w:szCs w:val="22"/>
        </w:rPr>
        <w:t xml:space="preserve">Throughout the </w:t>
      </w:r>
      <w:r w:rsidR="00F63A54">
        <w:rPr>
          <w:sz w:val="22"/>
          <w:szCs w:val="22"/>
        </w:rPr>
        <w:t>agreemen</w:t>
      </w:r>
      <w:r w:rsidR="00F63A54" w:rsidRPr="00935AD3">
        <w:rPr>
          <w:sz w:val="22"/>
          <w:szCs w:val="22"/>
        </w:rPr>
        <w:t>t</w:t>
      </w:r>
      <w:r w:rsidRPr="00935AD3">
        <w:rPr>
          <w:sz w:val="22"/>
          <w:szCs w:val="22"/>
        </w:rPr>
        <w:t xml:space="preserve">, </w:t>
      </w:r>
      <w:r w:rsidR="00DE5A7A">
        <w:rPr>
          <w:sz w:val="22"/>
          <w:szCs w:val="22"/>
        </w:rPr>
        <w:t>t</w:t>
      </w:r>
      <w:r w:rsidR="00953828">
        <w:rPr>
          <w:sz w:val="22"/>
          <w:szCs w:val="22"/>
        </w:rPr>
        <w:t>he Exchange</w:t>
      </w:r>
      <w:r w:rsidRPr="00935AD3">
        <w:rPr>
          <w:sz w:val="22"/>
          <w:szCs w:val="22"/>
        </w:rPr>
        <w:t xml:space="preserve"> will review and validate </w:t>
      </w:r>
      <w:r w:rsidR="00C379BE" w:rsidRPr="00935AD3">
        <w:rPr>
          <w:sz w:val="22"/>
          <w:szCs w:val="22"/>
        </w:rPr>
        <w:t>services performed</w:t>
      </w:r>
      <w:r w:rsidRPr="00935AD3">
        <w:rPr>
          <w:sz w:val="22"/>
          <w:szCs w:val="22"/>
        </w:rPr>
        <w:t xml:space="preserve">. In addition, </w:t>
      </w:r>
      <w:r w:rsidR="0002768B">
        <w:rPr>
          <w:sz w:val="22"/>
          <w:szCs w:val="22"/>
        </w:rPr>
        <w:t>t</w:t>
      </w:r>
      <w:r w:rsidR="00953828">
        <w:rPr>
          <w:sz w:val="22"/>
          <w:szCs w:val="22"/>
        </w:rPr>
        <w:t>he Exchange</w:t>
      </w:r>
      <w:r w:rsidRPr="00935AD3">
        <w:rPr>
          <w:sz w:val="22"/>
          <w:szCs w:val="22"/>
        </w:rPr>
        <w:t xml:space="preserve">’s Project Manager will verify and approve the </w:t>
      </w:r>
      <w:r w:rsidR="007D353C">
        <w:rPr>
          <w:sz w:val="22"/>
          <w:szCs w:val="22"/>
        </w:rPr>
        <w:t>Bidder</w:t>
      </w:r>
      <w:r w:rsidRPr="00935AD3">
        <w:rPr>
          <w:sz w:val="22"/>
          <w:szCs w:val="22"/>
        </w:rPr>
        <w:t>’s invoices. Sig</w:t>
      </w:r>
      <w:r w:rsidR="0002768B">
        <w:rPr>
          <w:sz w:val="22"/>
          <w:szCs w:val="22"/>
        </w:rPr>
        <w:t>ned acceptance is required from</w:t>
      </w:r>
      <w:r w:rsidR="005B55BA" w:rsidRPr="00935AD3">
        <w:rPr>
          <w:sz w:val="22"/>
          <w:szCs w:val="22"/>
        </w:rPr>
        <w:t xml:space="preserve"> </w:t>
      </w:r>
      <w:r w:rsidR="00DE5A7A">
        <w:rPr>
          <w:sz w:val="22"/>
          <w:szCs w:val="22"/>
        </w:rPr>
        <w:t>t</w:t>
      </w:r>
      <w:r w:rsidR="00953828">
        <w:rPr>
          <w:sz w:val="22"/>
          <w:szCs w:val="22"/>
        </w:rPr>
        <w:t>he Exchange</w:t>
      </w:r>
      <w:r w:rsidRPr="00935AD3">
        <w:rPr>
          <w:sz w:val="22"/>
          <w:szCs w:val="22"/>
        </w:rPr>
        <w:t xml:space="preserve"> Project Manager to approve an invoice for payment.</w:t>
      </w:r>
    </w:p>
    <w:p w14:paraId="19B7B89C" w14:textId="77777777" w:rsidR="007265CE" w:rsidRPr="00935AD3" w:rsidRDefault="007265CE" w:rsidP="007B2CCC">
      <w:pPr>
        <w:pStyle w:val="ListParagraph"/>
        <w:ind w:left="765"/>
        <w:rPr>
          <w:sz w:val="22"/>
          <w:szCs w:val="22"/>
        </w:rPr>
      </w:pPr>
    </w:p>
    <w:p w14:paraId="4072E531" w14:textId="77777777" w:rsidR="00123DEF" w:rsidRPr="00935AD3" w:rsidRDefault="00123DEF" w:rsidP="007B2CCC">
      <w:pPr>
        <w:pStyle w:val="ListParagraph"/>
        <w:ind w:left="765"/>
        <w:rPr>
          <w:sz w:val="22"/>
          <w:szCs w:val="22"/>
        </w:rPr>
      </w:pPr>
      <w:r w:rsidRPr="00935AD3">
        <w:rPr>
          <w:sz w:val="22"/>
          <w:szCs w:val="22"/>
        </w:rPr>
        <w:t>Deliverable acceptance criteria consist of the following:</w:t>
      </w:r>
    </w:p>
    <w:p w14:paraId="12CF5DEC" w14:textId="77777777" w:rsidR="00B262F0" w:rsidRPr="00935AD3" w:rsidRDefault="00B262F0" w:rsidP="007B2CCC">
      <w:pPr>
        <w:pStyle w:val="ListParagraph"/>
        <w:ind w:left="765"/>
        <w:rPr>
          <w:sz w:val="22"/>
          <w:szCs w:val="22"/>
        </w:rPr>
      </w:pPr>
    </w:p>
    <w:p w14:paraId="3852E766" w14:textId="232BC1D8" w:rsidR="00123DEF" w:rsidRDefault="00B41B0A" w:rsidP="00395C3A">
      <w:pPr>
        <w:pStyle w:val="ListParagraph"/>
        <w:numPr>
          <w:ilvl w:val="0"/>
          <w:numId w:val="1"/>
        </w:numPr>
        <w:ind w:left="1080"/>
        <w:rPr>
          <w:sz w:val="22"/>
          <w:szCs w:val="22"/>
        </w:rPr>
      </w:pPr>
      <w:r w:rsidRPr="00935AD3">
        <w:rPr>
          <w:sz w:val="22"/>
          <w:szCs w:val="22"/>
        </w:rPr>
        <w:t>Deliverable</w:t>
      </w:r>
      <w:r w:rsidR="00350713">
        <w:rPr>
          <w:sz w:val="22"/>
          <w:szCs w:val="22"/>
        </w:rPr>
        <w:t>-</w:t>
      </w:r>
      <w:r w:rsidR="00123DEF" w:rsidRPr="00935AD3">
        <w:rPr>
          <w:sz w:val="22"/>
          <w:szCs w:val="22"/>
        </w:rPr>
        <w:t>specific work was completed as specified and the final deliverable product</w:t>
      </w:r>
      <w:r w:rsidR="005B55BA" w:rsidRPr="00935AD3">
        <w:rPr>
          <w:sz w:val="22"/>
          <w:szCs w:val="22"/>
        </w:rPr>
        <w:t xml:space="preserve"> or </w:t>
      </w:r>
      <w:r w:rsidR="00123DEF" w:rsidRPr="00935AD3">
        <w:rPr>
          <w:sz w:val="22"/>
          <w:szCs w:val="22"/>
        </w:rPr>
        <w:t>service was rendered.</w:t>
      </w:r>
    </w:p>
    <w:p w14:paraId="1E8D587D" w14:textId="77777777" w:rsidR="002B3A16" w:rsidRPr="00662F0F" w:rsidRDefault="002B3A16" w:rsidP="00395C3A">
      <w:pPr>
        <w:pStyle w:val="ListParagraph"/>
        <w:ind w:left="1080"/>
        <w:rPr>
          <w:sz w:val="22"/>
          <w:szCs w:val="22"/>
        </w:rPr>
      </w:pPr>
    </w:p>
    <w:p w14:paraId="45347564" w14:textId="0AEF802B" w:rsidR="002B3A16" w:rsidRPr="002B3A16" w:rsidRDefault="00123DEF" w:rsidP="00395C3A">
      <w:pPr>
        <w:pStyle w:val="ListParagraph"/>
        <w:numPr>
          <w:ilvl w:val="0"/>
          <w:numId w:val="1"/>
        </w:numPr>
        <w:ind w:left="1080"/>
        <w:rPr>
          <w:sz w:val="22"/>
          <w:szCs w:val="22"/>
        </w:rPr>
      </w:pPr>
      <w:r w:rsidRPr="00A76E55">
        <w:rPr>
          <w:sz w:val="22"/>
          <w:szCs w:val="22"/>
        </w:rPr>
        <w:t xml:space="preserve">Plans, schedules, designs, documentation, </w:t>
      </w:r>
      <w:r w:rsidR="00A94C3C" w:rsidRPr="00A76E55">
        <w:rPr>
          <w:sz w:val="22"/>
          <w:szCs w:val="22"/>
        </w:rPr>
        <w:t xml:space="preserve">digital files, photographs </w:t>
      </w:r>
      <w:r w:rsidRPr="00A76E55">
        <w:rPr>
          <w:sz w:val="22"/>
          <w:szCs w:val="22"/>
        </w:rPr>
        <w:t>and reports (deliverables) were completed as specified and approved.</w:t>
      </w:r>
    </w:p>
    <w:p w14:paraId="2114B223" w14:textId="77777777" w:rsidR="002B3A16" w:rsidRDefault="002B3A16" w:rsidP="00395C3A">
      <w:pPr>
        <w:pStyle w:val="ListParagraph"/>
        <w:ind w:left="1080"/>
        <w:rPr>
          <w:sz w:val="22"/>
          <w:szCs w:val="22"/>
        </w:rPr>
      </w:pPr>
    </w:p>
    <w:p w14:paraId="66AE8C07" w14:textId="14DCA35E" w:rsidR="00123DEF" w:rsidRPr="00935AD3" w:rsidRDefault="00123DEF" w:rsidP="00395C3A">
      <w:pPr>
        <w:pStyle w:val="ListParagraph"/>
        <w:numPr>
          <w:ilvl w:val="0"/>
          <w:numId w:val="1"/>
        </w:numPr>
        <w:ind w:left="1080"/>
        <w:rPr>
          <w:sz w:val="22"/>
          <w:szCs w:val="22"/>
        </w:rPr>
      </w:pPr>
      <w:r w:rsidRPr="00935AD3">
        <w:rPr>
          <w:sz w:val="22"/>
          <w:szCs w:val="22"/>
        </w:rPr>
        <w:t>All deliverable documentation and artifact</w:t>
      </w:r>
      <w:r w:rsidR="00350713">
        <w:rPr>
          <w:sz w:val="22"/>
          <w:szCs w:val="22"/>
        </w:rPr>
        <w:t>-</w:t>
      </w:r>
      <w:r w:rsidRPr="00935AD3">
        <w:rPr>
          <w:sz w:val="22"/>
          <w:szCs w:val="22"/>
        </w:rPr>
        <w:t>gathering have been completed.</w:t>
      </w:r>
    </w:p>
    <w:p w14:paraId="3202AB41" w14:textId="77777777" w:rsidR="002B3A16" w:rsidRDefault="002B3A16" w:rsidP="00395C3A">
      <w:pPr>
        <w:pStyle w:val="ListParagraph"/>
        <w:ind w:left="1080"/>
        <w:rPr>
          <w:sz w:val="22"/>
          <w:szCs w:val="22"/>
        </w:rPr>
      </w:pPr>
    </w:p>
    <w:p w14:paraId="513ED257" w14:textId="10C5D183" w:rsidR="00123DEF" w:rsidRPr="00935AD3" w:rsidRDefault="00123DEF" w:rsidP="00395C3A">
      <w:pPr>
        <w:pStyle w:val="ListParagraph"/>
        <w:numPr>
          <w:ilvl w:val="0"/>
          <w:numId w:val="1"/>
        </w:numPr>
        <w:ind w:left="1080"/>
        <w:rPr>
          <w:sz w:val="22"/>
          <w:szCs w:val="22"/>
        </w:rPr>
      </w:pPr>
      <w:r w:rsidRPr="00935AD3">
        <w:rPr>
          <w:sz w:val="22"/>
          <w:szCs w:val="22"/>
        </w:rPr>
        <w:t xml:space="preserve">All deliverables are in a format useful to </w:t>
      </w:r>
      <w:r w:rsidR="00D664EC">
        <w:rPr>
          <w:sz w:val="22"/>
          <w:szCs w:val="22"/>
        </w:rPr>
        <w:t>t</w:t>
      </w:r>
      <w:r w:rsidR="00953828">
        <w:rPr>
          <w:sz w:val="22"/>
          <w:szCs w:val="22"/>
        </w:rPr>
        <w:t>he Exchange</w:t>
      </w:r>
      <w:r w:rsidRPr="00935AD3">
        <w:rPr>
          <w:sz w:val="22"/>
          <w:szCs w:val="22"/>
        </w:rPr>
        <w:t>.</w:t>
      </w:r>
    </w:p>
    <w:p w14:paraId="2B709B7B" w14:textId="77777777" w:rsidR="002B3A16" w:rsidRDefault="002B3A16" w:rsidP="00395C3A">
      <w:pPr>
        <w:pStyle w:val="ListParagraph"/>
        <w:ind w:left="1080"/>
        <w:rPr>
          <w:sz w:val="22"/>
          <w:szCs w:val="22"/>
        </w:rPr>
      </w:pPr>
    </w:p>
    <w:p w14:paraId="4D8461CE" w14:textId="2E3B1DB2" w:rsidR="006938AC" w:rsidRPr="00331B28" w:rsidRDefault="00123DEF" w:rsidP="006938AC">
      <w:pPr>
        <w:pStyle w:val="ListParagraph"/>
        <w:numPr>
          <w:ilvl w:val="0"/>
          <w:numId w:val="1"/>
        </w:numPr>
        <w:ind w:left="1080"/>
        <w:rPr>
          <w:sz w:val="22"/>
          <w:szCs w:val="22"/>
        </w:rPr>
      </w:pPr>
      <w:r w:rsidRPr="00935AD3">
        <w:rPr>
          <w:sz w:val="22"/>
          <w:szCs w:val="22"/>
        </w:rPr>
        <w:t xml:space="preserve">If a deliverable is not accepted, </w:t>
      </w:r>
      <w:r w:rsidR="00DE5A7A">
        <w:rPr>
          <w:sz w:val="22"/>
          <w:szCs w:val="22"/>
        </w:rPr>
        <w:t>t</w:t>
      </w:r>
      <w:r w:rsidR="00953828">
        <w:rPr>
          <w:sz w:val="22"/>
          <w:szCs w:val="22"/>
        </w:rPr>
        <w:t>he Exchange</w:t>
      </w:r>
      <w:r w:rsidRPr="00935AD3">
        <w:rPr>
          <w:sz w:val="22"/>
          <w:szCs w:val="22"/>
        </w:rPr>
        <w:t xml:space="preserve"> will provide the reason, in writing, within ten </w:t>
      </w:r>
      <w:r w:rsidR="00B41B0A" w:rsidRPr="00935AD3">
        <w:rPr>
          <w:sz w:val="22"/>
          <w:szCs w:val="22"/>
        </w:rPr>
        <w:t xml:space="preserve">(10) </w:t>
      </w:r>
      <w:r w:rsidRPr="00935AD3">
        <w:rPr>
          <w:sz w:val="22"/>
          <w:szCs w:val="22"/>
        </w:rPr>
        <w:t>business days of receipt of the deliverable.</w:t>
      </w:r>
    </w:p>
    <w:p w14:paraId="2751A088" w14:textId="0E0EBF50" w:rsidR="002B00A9" w:rsidRPr="00935AD3" w:rsidRDefault="007D353C" w:rsidP="00C8445F">
      <w:pPr>
        <w:pStyle w:val="Heading3"/>
        <w:numPr>
          <w:ilvl w:val="1"/>
          <w:numId w:val="24"/>
        </w:numPr>
        <w:ind w:hanging="540"/>
      </w:pPr>
      <w:bookmarkStart w:id="24" w:name="_Toc400084285"/>
      <w:r>
        <w:t>Bidder</w:t>
      </w:r>
      <w:r w:rsidR="002B00A9" w:rsidRPr="00935AD3">
        <w:t xml:space="preserve"> Roles and Responsibilities</w:t>
      </w:r>
      <w:bookmarkEnd w:id="24"/>
    </w:p>
    <w:p w14:paraId="018852DC" w14:textId="77777777" w:rsidR="00D22CD6" w:rsidRPr="00935AD3" w:rsidRDefault="00D22CD6" w:rsidP="007B2CCC">
      <w:pPr>
        <w:ind w:left="720"/>
        <w:contextualSpacing/>
        <w:rPr>
          <w:sz w:val="22"/>
          <w:szCs w:val="22"/>
        </w:rPr>
      </w:pPr>
    </w:p>
    <w:p w14:paraId="65DF600B" w14:textId="444E08B1" w:rsidR="002B00A9" w:rsidRPr="00935AD3" w:rsidRDefault="002B00A9" w:rsidP="007B2CCC">
      <w:pPr>
        <w:ind w:left="720"/>
        <w:contextualSpacing/>
        <w:rPr>
          <w:sz w:val="22"/>
          <w:szCs w:val="22"/>
        </w:rPr>
      </w:pPr>
      <w:r w:rsidRPr="00935AD3">
        <w:rPr>
          <w:sz w:val="22"/>
          <w:szCs w:val="22"/>
        </w:rPr>
        <w:t xml:space="preserve">The </w:t>
      </w:r>
      <w:r w:rsidR="007D353C">
        <w:rPr>
          <w:sz w:val="22"/>
          <w:szCs w:val="22"/>
        </w:rPr>
        <w:t>Bidder</w:t>
      </w:r>
      <w:r w:rsidRPr="00935AD3">
        <w:rPr>
          <w:sz w:val="22"/>
          <w:szCs w:val="22"/>
        </w:rPr>
        <w:t xml:space="preserve"> </w:t>
      </w:r>
      <w:r w:rsidR="005B55BA" w:rsidRPr="00935AD3">
        <w:rPr>
          <w:sz w:val="22"/>
          <w:szCs w:val="22"/>
        </w:rPr>
        <w:t>shall</w:t>
      </w:r>
      <w:r w:rsidRPr="00935AD3">
        <w:rPr>
          <w:sz w:val="22"/>
          <w:szCs w:val="22"/>
        </w:rPr>
        <w:t xml:space="preserve">: </w:t>
      </w:r>
    </w:p>
    <w:p w14:paraId="45746096" w14:textId="3BB9DC18" w:rsidR="002B00A9" w:rsidRPr="00935AD3" w:rsidRDefault="002B00A9" w:rsidP="00395C3A">
      <w:pPr>
        <w:pStyle w:val="ListParagraph"/>
        <w:numPr>
          <w:ilvl w:val="0"/>
          <w:numId w:val="2"/>
        </w:numPr>
        <w:ind w:left="1080"/>
        <w:rPr>
          <w:sz w:val="22"/>
          <w:szCs w:val="22"/>
        </w:rPr>
      </w:pPr>
      <w:r w:rsidRPr="00935AD3">
        <w:rPr>
          <w:sz w:val="22"/>
          <w:szCs w:val="22"/>
        </w:rPr>
        <w:t xml:space="preserve">Designate a person to whom all project communications may be addressed and who has the authority to act on all aspects of the </w:t>
      </w:r>
      <w:r w:rsidR="00F63A54">
        <w:rPr>
          <w:sz w:val="22"/>
          <w:szCs w:val="22"/>
        </w:rPr>
        <w:t>agreemen</w:t>
      </w:r>
      <w:r w:rsidR="00F63A54" w:rsidRPr="00935AD3">
        <w:rPr>
          <w:sz w:val="22"/>
          <w:szCs w:val="22"/>
        </w:rPr>
        <w:t>t</w:t>
      </w:r>
      <w:r w:rsidRPr="00935AD3">
        <w:rPr>
          <w:sz w:val="22"/>
          <w:szCs w:val="22"/>
        </w:rPr>
        <w:t xml:space="preserve"> for services. This person will be responsible for the overall project and will be the contact for all invoice and </w:t>
      </w:r>
      <w:r w:rsidR="007D353C">
        <w:rPr>
          <w:sz w:val="22"/>
          <w:szCs w:val="22"/>
        </w:rPr>
        <w:t>Bidder</w:t>
      </w:r>
      <w:r w:rsidRPr="00935AD3">
        <w:rPr>
          <w:sz w:val="22"/>
          <w:szCs w:val="22"/>
        </w:rPr>
        <w:t xml:space="preserve"> staffing issues.</w:t>
      </w:r>
    </w:p>
    <w:p w14:paraId="1CAA3096" w14:textId="77777777" w:rsidR="002B00A9" w:rsidRPr="00935AD3" w:rsidRDefault="002B00A9" w:rsidP="00395C3A">
      <w:pPr>
        <w:pStyle w:val="ListParagraph"/>
        <w:ind w:left="1080"/>
        <w:rPr>
          <w:sz w:val="22"/>
          <w:szCs w:val="22"/>
        </w:rPr>
      </w:pPr>
    </w:p>
    <w:p w14:paraId="4816B904" w14:textId="5843E6C2" w:rsidR="002B00A9" w:rsidRPr="00935AD3" w:rsidRDefault="002B00A9" w:rsidP="00395C3A">
      <w:pPr>
        <w:pStyle w:val="ListParagraph"/>
        <w:numPr>
          <w:ilvl w:val="0"/>
          <w:numId w:val="2"/>
        </w:numPr>
        <w:ind w:left="1080"/>
        <w:rPr>
          <w:sz w:val="22"/>
          <w:szCs w:val="22"/>
        </w:rPr>
      </w:pPr>
      <w:r w:rsidRPr="00935AD3">
        <w:rPr>
          <w:sz w:val="22"/>
          <w:szCs w:val="22"/>
        </w:rPr>
        <w:t xml:space="preserve">Provide written reports for review and approval by </w:t>
      </w:r>
      <w:r w:rsidR="00F07348">
        <w:rPr>
          <w:sz w:val="22"/>
          <w:szCs w:val="22"/>
        </w:rPr>
        <w:t>t</w:t>
      </w:r>
      <w:r w:rsidR="00953828">
        <w:rPr>
          <w:sz w:val="22"/>
          <w:szCs w:val="22"/>
        </w:rPr>
        <w:t>he Exchange</w:t>
      </w:r>
      <w:r w:rsidRPr="00935AD3">
        <w:rPr>
          <w:sz w:val="22"/>
          <w:szCs w:val="22"/>
        </w:rPr>
        <w:t xml:space="preserve"> and formally respond to </w:t>
      </w:r>
      <w:r w:rsidR="00F07348">
        <w:rPr>
          <w:sz w:val="22"/>
          <w:szCs w:val="22"/>
        </w:rPr>
        <w:t>t</w:t>
      </w:r>
      <w:r w:rsidR="00953828">
        <w:rPr>
          <w:sz w:val="22"/>
          <w:szCs w:val="22"/>
        </w:rPr>
        <w:t>he Exchange</w:t>
      </w:r>
      <w:r w:rsidRPr="00935AD3">
        <w:rPr>
          <w:sz w:val="22"/>
          <w:szCs w:val="22"/>
        </w:rPr>
        <w:t xml:space="preserve"> review findings as necessary.</w:t>
      </w:r>
    </w:p>
    <w:p w14:paraId="2AC4B615" w14:textId="77777777" w:rsidR="002B00A9" w:rsidRPr="00935AD3" w:rsidRDefault="002B00A9" w:rsidP="00395C3A">
      <w:pPr>
        <w:pStyle w:val="ListParagraph"/>
        <w:ind w:left="1080"/>
        <w:rPr>
          <w:sz w:val="22"/>
          <w:szCs w:val="22"/>
        </w:rPr>
      </w:pPr>
    </w:p>
    <w:p w14:paraId="5789FF1F" w14:textId="1BB45A01" w:rsidR="00362CB3" w:rsidRPr="00935AD3" w:rsidRDefault="00362CB3" w:rsidP="00395C3A">
      <w:pPr>
        <w:pStyle w:val="ListParagraph"/>
        <w:numPr>
          <w:ilvl w:val="0"/>
          <w:numId w:val="2"/>
        </w:numPr>
        <w:ind w:left="1080"/>
        <w:rPr>
          <w:sz w:val="22"/>
          <w:szCs w:val="22"/>
        </w:rPr>
      </w:pPr>
      <w:r w:rsidRPr="00935AD3">
        <w:rPr>
          <w:sz w:val="22"/>
          <w:szCs w:val="22"/>
        </w:rPr>
        <w:t xml:space="preserve">Meet weekly with </w:t>
      </w:r>
      <w:r w:rsidR="00DE5A7A">
        <w:rPr>
          <w:sz w:val="22"/>
          <w:szCs w:val="22"/>
        </w:rPr>
        <w:t>t</w:t>
      </w:r>
      <w:r w:rsidR="00953828">
        <w:rPr>
          <w:sz w:val="22"/>
          <w:szCs w:val="22"/>
        </w:rPr>
        <w:t>he Exchange</w:t>
      </w:r>
      <w:r w:rsidRPr="00935AD3">
        <w:rPr>
          <w:sz w:val="22"/>
          <w:szCs w:val="22"/>
        </w:rPr>
        <w:t xml:space="preserve"> staff to discuss progress.</w:t>
      </w:r>
    </w:p>
    <w:p w14:paraId="640D2AA4" w14:textId="77777777" w:rsidR="00362CB3" w:rsidRPr="00935AD3" w:rsidRDefault="00362CB3" w:rsidP="00395C3A">
      <w:pPr>
        <w:pStyle w:val="ListParagraph"/>
        <w:ind w:left="1080"/>
        <w:rPr>
          <w:sz w:val="22"/>
          <w:szCs w:val="22"/>
        </w:rPr>
      </w:pPr>
    </w:p>
    <w:p w14:paraId="5E5D9ED5" w14:textId="63702F29" w:rsidR="00D460EE" w:rsidRPr="0023294E" w:rsidRDefault="005B55BA" w:rsidP="00395C3A">
      <w:pPr>
        <w:pStyle w:val="ListParagraph"/>
        <w:numPr>
          <w:ilvl w:val="0"/>
          <w:numId w:val="2"/>
        </w:numPr>
        <w:ind w:left="1080"/>
        <w:rPr>
          <w:sz w:val="22"/>
          <w:szCs w:val="22"/>
        </w:rPr>
      </w:pPr>
      <w:r w:rsidRPr="00935AD3">
        <w:rPr>
          <w:sz w:val="22"/>
          <w:szCs w:val="22"/>
        </w:rPr>
        <w:t>M</w:t>
      </w:r>
      <w:r w:rsidR="002B00A9" w:rsidRPr="00935AD3">
        <w:rPr>
          <w:sz w:val="22"/>
          <w:szCs w:val="22"/>
        </w:rPr>
        <w:t xml:space="preserve">ake its best efforts to maintain staff continuity throughout the life of the project. If, however, a substitution becomes necessary, the </w:t>
      </w:r>
      <w:r w:rsidR="007D353C">
        <w:rPr>
          <w:sz w:val="22"/>
          <w:szCs w:val="22"/>
        </w:rPr>
        <w:t>Bidder</w:t>
      </w:r>
      <w:r w:rsidR="00527419">
        <w:rPr>
          <w:sz w:val="22"/>
          <w:szCs w:val="22"/>
        </w:rPr>
        <w:t xml:space="preserve"> must submit </w:t>
      </w:r>
      <w:r w:rsidR="002B00A9" w:rsidRPr="00935AD3">
        <w:rPr>
          <w:sz w:val="22"/>
          <w:szCs w:val="22"/>
        </w:rPr>
        <w:t>resume</w:t>
      </w:r>
      <w:r w:rsidR="00527419">
        <w:rPr>
          <w:sz w:val="22"/>
          <w:szCs w:val="22"/>
        </w:rPr>
        <w:t xml:space="preserve">s for review, in advance, </w:t>
      </w:r>
      <w:r w:rsidR="00094771">
        <w:rPr>
          <w:sz w:val="22"/>
          <w:szCs w:val="22"/>
        </w:rPr>
        <w:t xml:space="preserve">for </w:t>
      </w:r>
      <w:r w:rsidR="002B00A9" w:rsidRPr="00935AD3">
        <w:rPr>
          <w:sz w:val="22"/>
          <w:szCs w:val="22"/>
        </w:rPr>
        <w:t xml:space="preserve">all proposed personnel substitutions. All </w:t>
      </w:r>
      <w:r w:rsidR="007D353C">
        <w:rPr>
          <w:sz w:val="22"/>
          <w:szCs w:val="22"/>
        </w:rPr>
        <w:t>Bidder</w:t>
      </w:r>
      <w:r w:rsidR="002B00A9" w:rsidRPr="00935AD3">
        <w:rPr>
          <w:sz w:val="22"/>
          <w:szCs w:val="22"/>
        </w:rPr>
        <w:t xml:space="preserve"> personnel substitutions must be approved in writing by </w:t>
      </w:r>
      <w:r w:rsidR="00DE5A7A">
        <w:rPr>
          <w:sz w:val="22"/>
          <w:szCs w:val="22"/>
        </w:rPr>
        <w:t>t</w:t>
      </w:r>
      <w:r w:rsidR="00953828">
        <w:rPr>
          <w:sz w:val="22"/>
          <w:szCs w:val="22"/>
        </w:rPr>
        <w:t>he Exchange</w:t>
      </w:r>
      <w:r w:rsidR="002B00A9" w:rsidRPr="00935AD3">
        <w:rPr>
          <w:sz w:val="22"/>
          <w:szCs w:val="22"/>
        </w:rPr>
        <w:t xml:space="preserve">’s Project Manager. Failure to receive the required approvals may result in </w:t>
      </w:r>
      <w:r w:rsidR="007C38E8">
        <w:rPr>
          <w:sz w:val="22"/>
          <w:szCs w:val="22"/>
        </w:rPr>
        <w:t>agreemen</w:t>
      </w:r>
      <w:r w:rsidR="007C38E8" w:rsidRPr="00935AD3">
        <w:rPr>
          <w:sz w:val="22"/>
          <w:szCs w:val="22"/>
        </w:rPr>
        <w:t>t</w:t>
      </w:r>
      <w:r w:rsidR="00527419">
        <w:rPr>
          <w:sz w:val="22"/>
          <w:szCs w:val="22"/>
        </w:rPr>
        <w:t xml:space="preserve"> </w:t>
      </w:r>
      <w:r w:rsidR="002B00A9" w:rsidRPr="00935AD3">
        <w:rPr>
          <w:sz w:val="22"/>
          <w:szCs w:val="22"/>
        </w:rPr>
        <w:t>termination.</w:t>
      </w:r>
    </w:p>
    <w:p w14:paraId="2512ACD3" w14:textId="2BD3793E" w:rsidR="002B00A9" w:rsidRPr="00935AD3" w:rsidRDefault="00953828" w:rsidP="00BF4379">
      <w:pPr>
        <w:pStyle w:val="Heading3"/>
        <w:numPr>
          <w:ilvl w:val="1"/>
          <w:numId w:val="24"/>
        </w:numPr>
        <w:ind w:hanging="540"/>
      </w:pPr>
      <w:bookmarkStart w:id="25" w:name="_Toc400084286"/>
      <w:r>
        <w:t>The Exchange</w:t>
      </w:r>
      <w:r w:rsidR="00C37F23" w:rsidRPr="00935AD3">
        <w:t>’s</w:t>
      </w:r>
      <w:r w:rsidR="002B00A9" w:rsidRPr="00935AD3">
        <w:t xml:space="preserve"> Roles and Responsibilities</w:t>
      </w:r>
      <w:bookmarkEnd w:id="25"/>
    </w:p>
    <w:p w14:paraId="587CED39" w14:textId="77777777" w:rsidR="00D22CD6" w:rsidRPr="00935AD3" w:rsidRDefault="00D22CD6" w:rsidP="007B2CCC">
      <w:pPr>
        <w:ind w:left="720"/>
        <w:contextualSpacing/>
        <w:rPr>
          <w:sz w:val="22"/>
          <w:szCs w:val="22"/>
        </w:rPr>
      </w:pPr>
    </w:p>
    <w:p w14:paraId="4BA583FD" w14:textId="128DCFCC" w:rsidR="002B00A9" w:rsidRPr="00935AD3" w:rsidRDefault="00953828" w:rsidP="007B2CCC">
      <w:pPr>
        <w:ind w:left="720"/>
        <w:contextualSpacing/>
        <w:rPr>
          <w:sz w:val="22"/>
          <w:szCs w:val="22"/>
        </w:rPr>
      </w:pPr>
      <w:r>
        <w:rPr>
          <w:sz w:val="22"/>
          <w:szCs w:val="22"/>
        </w:rPr>
        <w:t>The Exchange</w:t>
      </w:r>
      <w:r w:rsidR="002B00A9" w:rsidRPr="00935AD3">
        <w:rPr>
          <w:sz w:val="22"/>
          <w:szCs w:val="22"/>
        </w:rPr>
        <w:t xml:space="preserve"> </w:t>
      </w:r>
      <w:r w:rsidR="005B55BA" w:rsidRPr="00935AD3">
        <w:rPr>
          <w:sz w:val="22"/>
          <w:szCs w:val="22"/>
        </w:rPr>
        <w:t>shall</w:t>
      </w:r>
      <w:r w:rsidR="002B00A9" w:rsidRPr="00935AD3">
        <w:rPr>
          <w:sz w:val="22"/>
          <w:szCs w:val="22"/>
        </w:rPr>
        <w:t>:</w:t>
      </w:r>
    </w:p>
    <w:p w14:paraId="27C56A69" w14:textId="3D879D0F" w:rsidR="002B00A9" w:rsidRPr="00935AD3" w:rsidRDefault="002B00A9" w:rsidP="00E84ECF">
      <w:pPr>
        <w:pStyle w:val="ListParagraph"/>
        <w:numPr>
          <w:ilvl w:val="0"/>
          <w:numId w:val="3"/>
        </w:numPr>
        <w:rPr>
          <w:sz w:val="22"/>
          <w:szCs w:val="22"/>
        </w:rPr>
      </w:pPr>
      <w:r w:rsidRPr="00935AD3">
        <w:rPr>
          <w:sz w:val="22"/>
          <w:szCs w:val="22"/>
        </w:rPr>
        <w:t xml:space="preserve">Designate </w:t>
      </w:r>
      <w:r w:rsidR="00DE5A7A">
        <w:rPr>
          <w:sz w:val="22"/>
          <w:szCs w:val="22"/>
        </w:rPr>
        <w:t xml:space="preserve">an </w:t>
      </w:r>
      <w:r w:rsidR="00953828">
        <w:rPr>
          <w:sz w:val="22"/>
          <w:szCs w:val="22"/>
        </w:rPr>
        <w:t>Exchange</w:t>
      </w:r>
      <w:r w:rsidRPr="00935AD3">
        <w:rPr>
          <w:sz w:val="22"/>
          <w:szCs w:val="22"/>
        </w:rPr>
        <w:t xml:space="preserve"> contact person (Project Manager) to whom all </w:t>
      </w:r>
      <w:r w:rsidR="007D353C">
        <w:rPr>
          <w:sz w:val="22"/>
          <w:szCs w:val="22"/>
        </w:rPr>
        <w:t>Bidder</w:t>
      </w:r>
      <w:r w:rsidRPr="00935AD3">
        <w:rPr>
          <w:sz w:val="22"/>
          <w:szCs w:val="22"/>
        </w:rPr>
        <w:t xml:space="preserve"> communications may be addressed and who has the authority to act on all aspects of the services. This person will review the </w:t>
      </w:r>
      <w:r w:rsidR="007C38E8">
        <w:rPr>
          <w:sz w:val="22"/>
          <w:szCs w:val="22"/>
        </w:rPr>
        <w:t>agreemen</w:t>
      </w:r>
      <w:r w:rsidR="007C38E8" w:rsidRPr="00935AD3">
        <w:rPr>
          <w:sz w:val="22"/>
          <w:szCs w:val="22"/>
        </w:rPr>
        <w:t>t</w:t>
      </w:r>
      <w:r w:rsidRPr="00935AD3">
        <w:rPr>
          <w:sz w:val="22"/>
          <w:szCs w:val="22"/>
        </w:rPr>
        <w:t xml:space="preserve"> and associated documents with the </w:t>
      </w:r>
      <w:r w:rsidR="007D353C">
        <w:rPr>
          <w:sz w:val="22"/>
          <w:szCs w:val="22"/>
        </w:rPr>
        <w:t>Bidder</w:t>
      </w:r>
      <w:r w:rsidRPr="00935AD3">
        <w:rPr>
          <w:sz w:val="22"/>
          <w:szCs w:val="22"/>
        </w:rPr>
        <w:t xml:space="preserve"> to ensure understanding of the responsibilities of both parties. </w:t>
      </w:r>
    </w:p>
    <w:p w14:paraId="5B900E64" w14:textId="77777777" w:rsidR="002B00A9" w:rsidRPr="00935AD3" w:rsidRDefault="002B00A9" w:rsidP="00E84ECF">
      <w:pPr>
        <w:pStyle w:val="ListParagraph"/>
        <w:ind w:left="1080" w:hanging="360"/>
        <w:rPr>
          <w:sz w:val="22"/>
          <w:szCs w:val="22"/>
        </w:rPr>
      </w:pPr>
    </w:p>
    <w:p w14:paraId="408500C6" w14:textId="22322D65" w:rsidR="002B00A9" w:rsidRPr="00935AD3" w:rsidRDefault="002B00A9" w:rsidP="00E84ECF">
      <w:pPr>
        <w:pStyle w:val="ListParagraph"/>
        <w:numPr>
          <w:ilvl w:val="0"/>
          <w:numId w:val="3"/>
        </w:numPr>
        <w:rPr>
          <w:sz w:val="22"/>
          <w:szCs w:val="22"/>
        </w:rPr>
      </w:pPr>
      <w:r w:rsidRPr="00935AD3">
        <w:rPr>
          <w:sz w:val="22"/>
          <w:szCs w:val="22"/>
        </w:rPr>
        <w:t xml:space="preserve">Provide access to business and technical documents as necessary for the </w:t>
      </w:r>
      <w:r w:rsidR="007D353C">
        <w:rPr>
          <w:sz w:val="22"/>
          <w:szCs w:val="22"/>
        </w:rPr>
        <w:t>Bidder</w:t>
      </w:r>
      <w:r w:rsidRPr="00935AD3">
        <w:rPr>
          <w:sz w:val="22"/>
          <w:szCs w:val="22"/>
        </w:rPr>
        <w:t xml:space="preserve"> to complete the tasks identified in this </w:t>
      </w:r>
      <w:r w:rsidR="00A1795A" w:rsidRPr="00935AD3">
        <w:rPr>
          <w:sz w:val="22"/>
          <w:szCs w:val="22"/>
        </w:rPr>
        <w:t>RFP</w:t>
      </w:r>
      <w:r w:rsidRPr="00935AD3">
        <w:rPr>
          <w:sz w:val="22"/>
          <w:szCs w:val="22"/>
        </w:rPr>
        <w:t>.</w:t>
      </w:r>
    </w:p>
    <w:p w14:paraId="497B7BBA" w14:textId="77777777" w:rsidR="002B00A9" w:rsidRPr="00935AD3" w:rsidRDefault="002B00A9" w:rsidP="00E84ECF">
      <w:pPr>
        <w:pStyle w:val="ListParagraph"/>
        <w:ind w:left="1080" w:hanging="360"/>
        <w:rPr>
          <w:sz w:val="22"/>
          <w:szCs w:val="22"/>
        </w:rPr>
      </w:pPr>
    </w:p>
    <w:p w14:paraId="21467992" w14:textId="1D426FB3" w:rsidR="002B00A9" w:rsidRPr="00935AD3" w:rsidRDefault="002B00A9" w:rsidP="00E84ECF">
      <w:pPr>
        <w:pStyle w:val="ListParagraph"/>
        <w:numPr>
          <w:ilvl w:val="0"/>
          <w:numId w:val="3"/>
        </w:numPr>
        <w:rPr>
          <w:sz w:val="22"/>
          <w:szCs w:val="22"/>
        </w:rPr>
      </w:pPr>
      <w:r w:rsidRPr="00935AD3">
        <w:rPr>
          <w:sz w:val="22"/>
          <w:szCs w:val="22"/>
        </w:rPr>
        <w:t xml:space="preserve">Ensure appropriate resources are available to perform </w:t>
      </w:r>
      <w:r w:rsidR="00094771">
        <w:rPr>
          <w:sz w:val="22"/>
          <w:szCs w:val="22"/>
        </w:rPr>
        <w:t>assigned tasks, attend meetings</w:t>
      </w:r>
      <w:r w:rsidRPr="00935AD3">
        <w:rPr>
          <w:sz w:val="22"/>
          <w:szCs w:val="22"/>
        </w:rPr>
        <w:t xml:space="preserve"> and answer questions.</w:t>
      </w:r>
    </w:p>
    <w:p w14:paraId="27B29834" w14:textId="77777777" w:rsidR="002B00A9" w:rsidRPr="00935AD3" w:rsidRDefault="002B00A9" w:rsidP="00E84ECF">
      <w:pPr>
        <w:pStyle w:val="ListParagraph"/>
        <w:ind w:left="1080" w:hanging="360"/>
        <w:rPr>
          <w:sz w:val="22"/>
          <w:szCs w:val="22"/>
        </w:rPr>
      </w:pPr>
    </w:p>
    <w:p w14:paraId="0985C548" w14:textId="303EF036" w:rsidR="002B00A9" w:rsidRPr="00935AD3" w:rsidRDefault="00094771" w:rsidP="00E84ECF">
      <w:pPr>
        <w:pStyle w:val="ListParagraph"/>
        <w:numPr>
          <w:ilvl w:val="0"/>
          <w:numId w:val="3"/>
        </w:numPr>
        <w:rPr>
          <w:sz w:val="22"/>
          <w:szCs w:val="22"/>
        </w:rPr>
      </w:pPr>
      <w:r>
        <w:rPr>
          <w:sz w:val="22"/>
          <w:szCs w:val="22"/>
        </w:rPr>
        <w:t xml:space="preserve">Ensure </w:t>
      </w:r>
      <w:r w:rsidR="002B00A9" w:rsidRPr="00935AD3">
        <w:rPr>
          <w:sz w:val="22"/>
          <w:szCs w:val="22"/>
        </w:rPr>
        <w:t>decisions are made in a timely manner.</w:t>
      </w:r>
    </w:p>
    <w:p w14:paraId="6BEE0C15" w14:textId="77777777" w:rsidR="002B00A9" w:rsidRPr="00935AD3" w:rsidRDefault="002B00A9" w:rsidP="00E84ECF">
      <w:pPr>
        <w:pStyle w:val="ListParagraph"/>
        <w:ind w:left="1080" w:hanging="360"/>
        <w:rPr>
          <w:sz w:val="22"/>
          <w:szCs w:val="22"/>
        </w:rPr>
      </w:pPr>
    </w:p>
    <w:p w14:paraId="265272EC" w14:textId="79922187" w:rsidR="002B00A9" w:rsidRPr="00935AD3" w:rsidRDefault="002B00A9" w:rsidP="00E84ECF">
      <w:pPr>
        <w:pStyle w:val="ListParagraph"/>
        <w:numPr>
          <w:ilvl w:val="0"/>
          <w:numId w:val="3"/>
        </w:numPr>
        <w:rPr>
          <w:sz w:val="22"/>
          <w:szCs w:val="22"/>
        </w:rPr>
      </w:pPr>
      <w:r w:rsidRPr="00935AD3">
        <w:rPr>
          <w:sz w:val="22"/>
          <w:szCs w:val="22"/>
        </w:rPr>
        <w:t>Provide work areas and meeting room</w:t>
      </w:r>
      <w:r w:rsidR="00C52B56" w:rsidRPr="00935AD3">
        <w:rPr>
          <w:sz w:val="22"/>
          <w:szCs w:val="22"/>
        </w:rPr>
        <w:t>s</w:t>
      </w:r>
      <w:r w:rsidR="00094771">
        <w:rPr>
          <w:sz w:val="22"/>
          <w:szCs w:val="22"/>
        </w:rPr>
        <w:t>,</w:t>
      </w:r>
      <w:r w:rsidR="00C52B56" w:rsidRPr="00935AD3">
        <w:rPr>
          <w:sz w:val="22"/>
          <w:szCs w:val="22"/>
        </w:rPr>
        <w:t xml:space="preserve"> as needed</w:t>
      </w:r>
      <w:r w:rsidRPr="00935AD3">
        <w:rPr>
          <w:sz w:val="22"/>
          <w:szCs w:val="22"/>
        </w:rPr>
        <w:t xml:space="preserve">. </w:t>
      </w:r>
    </w:p>
    <w:p w14:paraId="440F93C9" w14:textId="77777777" w:rsidR="002B00A9" w:rsidRPr="00935AD3" w:rsidRDefault="002B00A9" w:rsidP="00E84ECF">
      <w:pPr>
        <w:pStyle w:val="ListParagraph"/>
        <w:ind w:left="1080" w:hanging="360"/>
        <w:rPr>
          <w:sz w:val="22"/>
          <w:szCs w:val="22"/>
        </w:rPr>
      </w:pPr>
    </w:p>
    <w:p w14:paraId="5D3BE8E8" w14:textId="4E92C90C" w:rsidR="00E42DF2" w:rsidRPr="003D61E1" w:rsidRDefault="002B00A9" w:rsidP="003D61E1">
      <w:pPr>
        <w:pStyle w:val="ListParagraph"/>
        <w:numPr>
          <w:ilvl w:val="0"/>
          <w:numId w:val="3"/>
        </w:numPr>
        <w:rPr>
          <w:sz w:val="22"/>
          <w:szCs w:val="22"/>
        </w:rPr>
      </w:pPr>
      <w:r w:rsidRPr="00935AD3">
        <w:rPr>
          <w:sz w:val="22"/>
          <w:szCs w:val="22"/>
        </w:rPr>
        <w:t>Identify and provide access to Subje</w:t>
      </w:r>
      <w:r w:rsidR="00094771">
        <w:rPr>
          <w:sz w:val="22"/>
          <w:szCs w:val="22"/>
        </w:rPr>
        <w:t>ct Matter Experts to assist in</w:t>
      </w:r>
      <w:r w:rsidRPr="00935AD3">
        <w:rPr>
          <w:sz w:val="22"/>
          <w:szCs w:val="22"/>
        </w:rPr>
        <w:t xml:space="preserve"> the elaboration of technical requirements</w:t>
      </w:r>
      <w:r w:rsidR="005F1895" w:rsidRPr="00935AD3">
        <w:rPr>
          <w:sz w:val="22"/>
          <w:szCs w:val="22"/>
        </w:rPr>
        <w:t>.</w:t>
      </w:r>
      <w:r w:rsidRPr="00935AD3">
        <w:rPr>
          <w:sz w:val="22"/>
          <w:szCs w:val="22"/>
        </w:rPr>
        <w:t xml:space="preserve"> </w:t>
      </w:r>
    </w:p>
    <w:p w14:paraId="7974D468" w14:textId="77777777" w:rsidR="001E289D" w:rsidRPr="00935AD3" w:rsidRDefault="001E289D" w:rsidP="00C8445F">
      <w:pPr>
        <w:pStyle w:val="Heading3"/>
        <w:numPr>
          <w:ilvl w:val="1"/>
          <w:numId w:val="24"/>
        </w:numPr>
        <w:ind w:hanging="540"/>
      </w:pPr>
      <w:bookmarkStart w:id="26" w:name="_Toc400084287"/>
      <w:r w:rsidRPr="00935AD3">
        <w:t>Project Assumptions and Constraints</w:t>
      </w:r>
      <w:bookmarkEnd w:id="26"/>
    </w:p>
    <w:p w14:paraId="1205962A" w14:textId="77777777" w:rsidR="00D22CD6" w:rsidRPr="00935AD3" w:rsidRDefault="00D22CD6" w:rsidP="00D22CD6">
      <w:pPr>
        <w:pStyle w:val="ListParagraph"/>
        <w:ind w:left="1800"/>
        <w:rPr>
          <w:sz w:val="22"/>
          <w:szCs w:val="22"/>
        </w:rPr>
      </w:pPr>
    </w:p>
    <w:p w14:paraId="7B5E90D0" w14:textId="3A251F21" w:rsidR="001E289D" w:rsidRPr="00410B04" w:rsidRDefault="001E289D" w:rsidP="008576C6">
      <w:pPr>
        <w:pStyle w:val="ListParagraph"/>
        <w:numPr>
          <w:ilvl w:val="0"/>
          <w:numId w:val="27"/>
        </w:numPr>
        <w:ind w:left="1080"/>
        <w:rPr>
          <w:sz w:val="22"/>
          <w:szCs w:val="22"/>
        </w:rPr>
      </w:pPr>
      <w:r w:rsidRPr="00410B04">
        <w:rPr>
          <w:sz w:val="22"/>
          <w:szCs w:val="22"/>
        </w:rPr>
        <w:t xml:space="preserve">The </w:t>
      </w:r>
      <w:r w:rsidR="007D353C" w:rsidRPr="00410B04">
        <w:rPr>
          <w:sz w:val="22"/>
          <w:szCs w:val="22"/>
        </w:rPr>
        <w:t>Bidder</w:t>
      </w:r>
      <w:r w:rsidRPr="00410B04">
        <w:rPr>
          <w:sz w:val="22"/>
          <w:szCs w:val="22"/>
        </w:rPr>
        <w:t xml:space="preserve">’s work hours must be consistent with </w:t>
      </w:r>
      <w:r w:rsidR="004A0DBA" w:rsidRPr="00410B04">
        <w:rPr>
          <w:sz w:val="22"/>
          <w:szCs w:val="22"/>
        </w:rPr>
        <w:t>t</w:t>
      </w:r>
      <w:r w:rsidR="00953828" w:rsidRPr="00410B04">
        <w:rPr>
          <w:sz w:val="22"/>
          <w:szCs w:val="22"/>
        </w:rPr>
        <w:t>he Exchange</w:t>
      </w:r>
      <w:r w:rsidRPr="00410B04">
        <w:rPr>
          <w:sz w:val="22"/>
          <w:szCs w:val="22"/>
        </w:rPr>
        <w:t>’s key staff on-site</w:t>
      </w:r>
      <w:r w:rsidR="00B825ED" w:rsidRPr="00410B04">
        <w:rPr>
          <w:sz w:val="22"/>
          <w:szCs w:val="22"/>
        </w:rPr>
        <w:t>, whose</w:t>
      </w:r>
      <w:r w:rsidRPr="00410B04">
        <w:rPr>
          <w:sz w:val="22"/>
          <w:szCs w:val="22"/>
        </w:rPr>
        <w:t xml:space="preserve"> normal busin</w:t>
      </w:r>
      <w:r w:rsidR="00213F65">
        <w:rPr>
          <w:sz w:val="22"/>
          <w:szCs w:val="22"/>
        </w:rPr>
        <w:t>ess hours are 8:00 AM to 5:00 PM</w:t>
      </w:r>
      <w:r w:rsidR="00687453" w:rsidRPr="00410B04">
        <w:rPr>
          <w:sz w:val="22"/>
          <w:szCs w:val="22"/>
        </w:rPr>
        <w:t xml:space="preserve"> Pacific Time</w:t>
      </w:r>
      <w:r w:rsidRPr="00410B04">
        <w:rPr>
          <w:sz w:val="22"/>
          <w:szCs w:val="22"/>
        </w:rPr>
        <w:t>, Monday through Friday, except for standard holidays.</w:t>
      </w:r>
    </w:p>
    <w:p w14:paraId="75E6674E" w14:textId="77777777" w:rsidR="001E289D" w:rsidRPr="00410B04" w:rsidRDefault="001E289D" w:rsidP="008576C6">
      <w:pPr>
        <w:pStyle w:val="ListParagraph"/>
        <w:ind w:left="1080"/>
        <w:rPr>
          <w:sz w:val="22"/>
          <w:szCs w:val="22"/>
        </w:rPr>
      </w:pPr>
    </w:p>
    <w:p w14:paraId="23162355" w14:textId="080D7188" w:rsidR="008A351E" w:rsidRPr="00410B04" w:rsidRDefault="00CD56FC" w:rsidP="008576C6">
      <w:pPr>
        <w:pStyle w:val="ListParagraph"/>
        <w:numPr>
          <w:ilvl w:val="0"/>
          <w:numId w:val="27"/>
        </w:numPr>
        <w:ind w:left="1080"/>
        <w:rPr>
          <w:sz w:val="22"/>
          <w:szCs w:val="22"/>
        </w:rPr>
      </w:pPr>
      <w:r w:rsidRPr="00410B04">
        <w:rPr>
          <w:sz w:val="22"/>
          <w:szCs w:val="22"/>
        </w:rPr>
        <w:t>Overtime rates</w:t>
      </w:r>
      <w:r w:rsidR="008A351E" w:rsidRPr="00410B04">
        <w:rPr>
          <w:sz w:val="22"/>
          <w:szCs w:val="22"/>
        </w:rPr>
        <w:t xml:space="preserve"> will not be reimbursed under th</w:t>
      </w:r>
      <w:r w:rsidR="00B825ED" w:rsidRPr="00410B04">
        <w:rPr>
          <w:sz w:val="22"/>
          <w:szCs w:val="22"/>
        </w:rPr>
        <w:t>e</w:t>
      </w:r>
      <w:r w:rsidR="008A351E" w:rsidRPr="00410B04">
        <w:rPr>
          <w:sz w:val="22"/>
          <w:szCs w:val="22"/>
        </w:rPr>
        <w:t xml:space="preserve"> </w:t>
      </w:r>
      <w:r w:rsidR="003D6DBE" w:rsidRPr="00410B04">
        <w:rPr>
          <w:sz w:val="22"/>
          <w:szCs w:val="22"/>
        </w:rPr>
        <w:t>agreement</w:t>
      </w:r>
      <w:r w:rsidR="008A351E" w:rsidRPr="00410B04">
        <w:rPr>
          <w:sz w:val="22"/>
          <w:szCs w:val="22"/>
        </w:rPr>
        <w:t>.</w:t>
      </w:r>
    </w:p>
    <w:p w14:paraId="2356416F" w14:textId="77777777" w:rsidR="00476E84" w:rsidRPr="00410B04" w:rsidRDefault="00476E84" w:rsidP="008576C6">
      <w:pPr>
        <w:pStyle w:val="ListParagraph"/>
        <w:ind w:left="1080"/>
        <w:rPr>
          <w:sz w:val="22"/>
          <w:szCs w:val="22"/>
        </w:rPr>
      </w:pPr>
    </w:p>
    <w:p w14:paraId="3F18F2BA" w14:textId="70252A3E" w:rsidR="00476E84" w:rsidRPr="00410B04" w:rsidRDefault="00476E84" w:rsidP="008576C6">
      <w:pPr>
        <w:pStyle w:val="ListParagraph"/>
        <w:numPr>
          <w:ilvl w:val="0"/>
          <w:numId w:val="27"/>
        </w:numPr>
        <w:ind w:left="1080"/>
        <w:rPr>
          <w:sz w:val="22"/>
          <w:szCs w:val="22"/>
        </w:rPr>
      </w:pPr>
      <w:r w:rsidRPr="00410B04">
        <w:rPr>
          <w:sz w:val="22"/>
          <w:szCs w:val="22"/>
        </w:rPr>
        <w:t>Travel will not be reimbursed under th</w:t>
      </w:r>
      <w:r w:rsidR="00B825ED" w:rsidRPr="00410B04">
        <w:rPr>
          <w:sz w:val="22"/>
          <w:szCs w:val="22"/>
        </w:rPr>
        <w:t>e</w:t>
      </w:r>
      <w:r w:rsidRPr="00410B04">
        <w:rPr>
          <w:sz w:val="22"/>
          <w:szCs w:val="22"/>
        </w:rPr>
        <w:t xml:space="preserve"> </w:t>
      </w:r>
      <w:r w:rsidR="003D6DBE" w:rsidRPr="00410B04">
        <w:rPr>
          <w:sz w:val="22"/>
          <w:szCs w:val="22"/>
        </w:rPr>
        <w:t>agreement</w:t>
      </w:r>
      <w:r w:rsidRPr="00410B04">
        <w:rPr>
          <w:sz w:val="22"/>
          <w:szCs w:val="22"/>
        </w:rPr>
        <w:t xml:space="preserve">. </w:t>
      </w:r>
    </w:p>
    <w:p w14:paraId="3B249446" w14:textId="77777777" w:rsidR="008A351E" w:rsidRPr="00410B04" w:rsidRDefault="008A351E" w:rsidP="008576C6">
      <w:pPr>
        <w:pStyle w:val="ListParagraph"/>
        <w:ind w:left="1080"/>
        <w:rPr>
          <w:sz w:val="22"/>
          <w:szCs w:val="22"/>
        </w:rPr>
      </w:pPr>
    </w:p>
    <w:p w14:paraId="05591EF2" w14:textId="46B61340" w:rsidR="001E289D" w:rsidRPr="00410B04" w:rsidRDefault="001E289D" w:rsidP="008576C6">
      <w:pPr>
        <w:pStyle w:val="ListParagraph"/>
        <w:numPr>
          <w:ilvl w:val="0"/>
          <w:numId w:val="27"/>
        </w:numPr>
        <w:ind w:left="1080"/>
        <w:rPr>
          <w:sz w:val="22"/>
          <w:szCs w:val="22"/>
        </w:rPr>
      </w:pPr>
      <w:r w:rsidRPr="00410B04">
        <w:rPr>
          <w:sz w:val="22"/>
          <w:szCs w:val="22"/>
        </w:rPr>
        <w:t>Any modifications to tasks within the SOW of th</w:t>
      </w:r>
      <w:r w:rsidR="00B825ED" w:rsidRPr="00410B04">
        <w:rPr>
          <w:sz w:val="22"/>
          <w:szCs w:val="22"/>
        </w:rPr>
        <w:t>e</w:t>
      </w:r>
      <w:r w:rsidRPr="00410B04">
        <w:rPr>
          <w:sz w:val="22"/>
          <w:szCs w:val="22"/>
        </w:rPr>
        <w:t xml:space="preserve"> </w:t>
      </w:r>
      <w:r w:rsidR="003D6DBE" w:rsidRPr="00410B04">
        <w:rPr>
          <w:sz w:val="22"/>
          <w:szCs w:val="22"/>
        </w:rPr>
        <w:t>agreement</w:t>
      </w:r>
      <w:r w:rsidRPr="00410B04">
        <w:rPr>
          <w:sz w:val="22"/>
          <w:szCs w:val="22"/>
        </w:rPr>
        <w:t xml:space="preserve"> will be defined, documented</w:t>
      </w:r>
      <w:r w:rsidR="00721F38" w:rsidRPr="00410B04">
        <w:rPr>
          <w:sz w:val="22"/>
          <w:szCs w:val="22"/>
        </w:rPr>
        <w:t>,</w:t>
      </w:r>
      <w:r w:rsidRPr="00410B04">
        <w:rPr>
          <w:sz w:val="22"/>
          <w:szCs w:val="22"/>
        </w:rPr>
        <w:t xml:space="preserve"> and mutually agreed upon by the </w:t>
      </w:r>
      <w:r w:rsidR="007D353C" w:rsidRPr="00410B04">
        <w:rPr>
          <w:sz w:val="22"/>
          <w:szCs w:val="22"/>
        </w:rPr>
        <w:t>Bidder</w:t>
      </w:r>
      <w:r w:rsidRPr="00410B04">
        <w:rPr>
          <w:sz w:val="22"/>
          <w:szCs w:val="22"/>
        </w:rPr>
        <w:t xml:space="preserve"> and </w:t>
      </w:r>
      <w:r w:rsidR="00C706C8" w:rsidRPr="00410B04">
        <w:rPr>
          <w:sz w:val="22"/>
          <w:szCs w:val="22"/>
        </w:rPr>
        <w:t>t</w:t>
      </w:r>
      <w:r w:rsidR="00953828" w:rsidRPr="00410B04">
        <w:rPr>
          <w:sz w:val="22"/>
          <w:szCs w:val="22"/>
        </w:rPr>
        <w:t>he Exchange</w:t>
      </w:r>
      <w:r w:rsidRPr="00410B04">
        <w:rPr>
          <w:sz w:val="22"/>
          <w:szCs w:val="22"/>
        </w:rPr>
        <w:t xml:space="preserve">’s Project Manager prior to starting work on the modified task. Amendments to the </w:t>
      </w:r>
      <w:r w:rsidR="003D6DBE" w:rsidRPr="00410B04">
        <w:rPr>
          <w:sz w:val="22"/>
          <w:szCs w:val="22"/>
        </w:rPr>
        <w:t>agreement</w:t>
      </w:r>
      <w:r w:rsidRPr="00410B04">
        <w:rPr>
          <w:sz w:val="22"/>
          <w:szCs w:val="22"/>
        </w:rPr>
        <w:t xml:space="preserve"> for tasks within the SOW are limited to an extension of ti</w:t>
      </w:r>
      <w:r w:rsidR="00766853" w:rsidRPr="00410B04">
        <w:rPr>
          <w:sz w:val="22"/>
          <w:szCs w:val="22"/>
        </w:rPr>
        <w:t>me or tasks directly related to the</w:t>
      </w:r>
      <w:r w:rsidRPr="00410B04">
        <w:rPr>
          <w:sz w:val="22"/>
          <w:szCs w:val="22"/>
        </w:rPr>
        <w:t xml:space="preserve"> SOW.</w:t>
      </w:r>
    </w:p>
    <w:p w14:paraId="4704D167" w14:textId="77777777" w:rsidR="001E289D" w:rsidRPr="00410B04" w:rsidRDefault="001E289D" w:rsidP="008576C6">
      <w:pPr>
        <w:pStyle w:val="ListParagraph"/>
        <w:ind w:left="1080"/>
        <w:rPr>
          <w:sz w:val="22"/>
          <w:szCs w:val="22"/>
        </w:rPr>
      </w:pPr>
    </w:p>
    <w:p w14:paraId="1EE22BB2" w14:textId="00E652F7" w:rsidR="001E289D" w:rsidRPr="00410B04" w:rsidRDefault="00953828" w:rsidP="008576C6">
      <w:pPr>
        <w:pStyle w:val="ListParagraph"/>
        <w:numPr>
          <w:ilvl w:val="0"/>
          <w:numId w:val="27"/>
        </w:numPr>
        <w:ind w:left="1080"/>
        <w:rPr>
          <w:sz w:val="22"/>
          <w:szCs w:val="22"/>
        </w:rPr>
      </w:pPr>
      <w:r w:rsidRPr="00410B04">
        <w:rPr>
          <w:sz w:val="22"/>
          <w:szCs w:val="22"/>
        </w:rPr>
        <w:t>The Exchange</w:t>
      </w:r>
      <w:r w:rsidR="001E289D" w:rsidRPr="00410B04">
        <w:rPr>
          <w:sz w:val="22"/>
          <w:szCs w:val="22"/>
        </w:rPr>
        <w:t xml:space="preserve">’s Project Manager reserves the right to renegotiate the services deemed necessary to meet the needs of this project according to </w:t>
      </w:r>
      <w:r w:rsidR="00C706C8" w:rsidRPr="00410B04">
        <w:rPr>
          <w:sz w:val="22"/>
          <w:szCs w:val="22"/>
        </w:rPr>
        <w:t>t</w:t>
      </w:r>
      <w:r w:rsidRPr="00410B04">
        <w:rPr>
          <w:sz w:val="22"/>
          <w:szCs w:val="22"/>
        </w:rPr>
        <w:t>he Exchange</w:t>
      </w:r>
      <w:r w:rsidR="001E289D" w:rsidRPr="00410B04">
        <w:rPr>
          <w:sz w:val="22"/>
          <w:szCs w:val="22"/>
        </w:rPr>
        <w:t xml:space="preserve">’s priorities. </w:t>
      </w:r>
      <w:r w:rsidRPr="00410B04">
        <w:rPr>
          <w:sz w:val="22"/>
          <w:szCs w:val="22"/>
        </w:rPr>
        <w:t>The Exchange</w:t>
      </w:r>
      <w:r w:rsidR="001E289D" w:rsidRPr="00410B04">
        <w:rPr>
          <w:sz w:val="22"/>
          <w:szCs w:val="22"/>
        </w:rPr>
        <w:t xml:space="preserve"> and the </w:t>
      </w:r>
      <w:r w:rsidR="007D353C" w:rsidRPr="00410B04">
        <w:rPr>
          <w:sz w:val="22"/>
          <w:szCs w:val="22"/>
        </w:rPr>
        <w:t>Bidder</w:t>
      </w:r>
      <w:r w:rsidR="001E289D" w:rsidRPr="00410B04">
        <w:rPr>
          <w:sz w:val="22"/>
          <w:szCs w:val="22"/>
        </w:rPr>
        <w:t xml:space="preserve"> must mutually agree to all changes. Renegotiated services outside the scope of the original </w:t>
      </w:r>
      <w:r w:rsidR="003D6DBE" w:rsidRPr="00410B04">
        <w:rPr>
          <w:sz w:val="22"/>
          <w:szCs w:val="22"/>
        </w:rPr>
        <w:t>agreement</w:t>
      </w:r>
      <w:r w:rsidR="001E289D" w:rsidRPr="00410B04">
        <w:rPr>
          <w:sz w:val="22"/>
          <w:szCs w:val="22"/>
        </w:rPr>
        <w:t xml:space="preserve"> will require </w:t>
      </w:r>
      <w:r w:rsidR="003D6DBE" w:rsidRPr="00410B04">
        <w:rPr>
          <w:sz w:val="22"/>
          <w:szCs w:val="22"/>
        </w:rPr>
        <w:t>agreement</w:t>
      </w:r>
      <w:r w:rsidR="001E289D" w:rsidRPr="00410B04">
        <w:rPr>
          <w:sz w:val="22"/>
          <w:szCs w:val="22"/>
        </w:rPr>
        <w:t xml:space="preserve"> amendment prior to commencement of work.</w:t>
      </w:r>
    </w:p>
    <w:p w14:paraId="65B305E2" w14:textId="77777777" w:rsidR="001E289D" w:rsidRPr="00410B04" w:rsidRDefault="001E289D" w:rsidP="008576C6">
      <w:pPr>
        <w:pStyle w:val="ListParagraph"/>
        <w:ind w:left="1080"/>
        <w:rPr>
          <w:sz w:val="22"/>
          <w:szCs w:val="22"/>
        </w:rPr>
      </w:pPr>
    </w:p>
    <w:p w14:paraId="0CF847D4" w14:textId="4C2FCE99" w:rsidR="00A1552E" w:rsidRPr="00410B04" w:rsidRDefault="00953828" w:rsidP="008576C6">
      <w:pPr>
        <w:pStyle w:val="ListParagraph"/>
        <w:numPr>
          <w:ilvl w:val="0"/>
          <w:numId w:val="27"/>
        </w:numPr>
        <w:ind w:left="1080"/>
        <w:rPr>
          <w:sz w:val="22"/>
          <w:szCs w:val="22"/>
        </w:rPr>
      </w:pPr>
      <w:r w:rsidRPr="00410B04">
        <w:rPr>
          <w:sz w:val="22"/>
          <w:szCs w:val="22"/>
        </w:rPr>
        <w:t>The Exchange</w:t>
      </w:r>
      <w:r w:rsidR="001E289D" w:rsidRPr="00410B04">
        <w:rPr>
          <w:sz w:val="22"/>
          <w:szCs w:val="22"/>
        </w:rPr>
        <w:t xml:space="preserve"> and the </w:t>
      </w:r>
      <w:r w:rsidR="007D353C" w:rsidRPr="00410B04">
        <w:rPr>
          <w:sz w:val="22"/>
          <w:szCs w:val="22"/>
        </w:rPr>
        <w:t>Bidder</w:t>
      </w:r>
      <w:r w:rsidR="001E289D" w:rsidRPr="00410B04">
        <w:rPr>
          <w:sz w:val="22"/>
          <w:szCs w:val="22"/>
        </w:rPr>
        <w:t xml:space="preserve"> are mutually obligated to keep open and regular channels of communication in order to ensure the successful execution of this </w:t>
      </w:r>
      <w:r w:rsidR="003D6DBE" w:rsidRPr="00410B04">
        <w:rPr>
          <w:sz w:val="22"/>
          <w:szCs w:val="22"/>
        </w:rPr>
        <w:t>agreement</w:t>
      </w:r>
      <w:r w:rsidR="001E289D" w:rsidRPr="00410B04">
        <w:rPr>
          <w:sz w:val="22"/>
          <w:szCs w:val="22"/>
        </w:rPr>
        <w:t xml:space="preserve">.  Both parties are responsible for communicating any potential problem or issue to </w:t>
      </w:r>
      <w:r w:rsidR="004A0DBA" w:rsidRPr="00410B04">
        <w:rPr>
          <w:sz w:val="22"/>
          <w:szCs w:val="22"/>
        </w:rPr>
        <w:t>t</w:t>
      </w:r>
      <w:r w:rsidRPr="00410B04">
        <w:rPr>
          <w:sz w:val="22"/>
          <w:szCs w:val="22"/>
        </w:rPr>
        <w:t>he Exchange</w:t>
      </w:r>
      <w:r w:rsidR="001E289D" w:rsidRPr="00410B04">
        <w:rPr>
          <w:sz w:val="22"/>
          <w:szCs w:val="22"/>
        </w:rPr>
        <w:t xml:space="preserve">’s Project Manager and the </w:t>
      </w:r>
      <w:r w:rsidR="007D353C" w:rsidRPr="00410B04">
        <w:rPr>
          <w:sz w:val="22"/>
          <w:szCs w:val="22"/>
        </w:rPr>
        <w:t>Bidder</w:t>
      </w:r>
      <w:r w:rsidR="001E289D" w:rsidRPr="00410B04">
        <w:rPr>
          <w:sz w:val="22"/>
          <w:szCs w:val="22"/>
        </w:rPr>
        <w:t>’s engagement manager, respectively, within 48 hours of becoming aware of the problem.</w:t>
      </w:r>
    </w:p>
    <w:p w14:paraId="2A59AE4D" w14:textId="31FDD09B" w:rsidR="00B262F0" w:rsidRPr="00935AD3" w:rsidRDefault="003D6DBE" w:rsidP="00C8445F">
      <w:pPr>
        <w:pStyle w:val="Heading3"/>
        <w:numPr>
          <w:ilvl w:val="1"/>
          <w:numId w:val="24"/>
        </w:numPr>
        <w:ind w:hanging="540"/>
      </w:pPr>
      <w:bookmarkStart w:id="27" w:name="_Toc400084288"/>
      <w:r>
        <w:t>Agreemen</w:t>
      </w:r>
      <w:r w:rsidRPr="00935AD3">
        <w:t>t</w:t>
      </w:r>
      <w:r w:rsidR="00B262F0" w:rsidRPr="00935AD3">
        <w:t xml:space="preserve"> Amendment</w:t>
      </w:r>
      <w:bookmarkEnd w:id="27"/>
    </w:p>
    <w:p w14:paraId="3376D63F" w14:textId="77777777" w:rsidR="008F7701" w:rsidRPr="00ED2279" w:rsidRDefault="008F7701" w:rsidP="008F7701">
      <w:pPr>
        <w:pStyle w:val="ListParagraph"/>
        <w:rPr>
          <w:sz w:val="22"/>
          <w:szCs w:val="22"/>
        </w:rPr>
      </w:pPr>
    </w:p>
    <w:p w14:paraId="5729CE4C" w14:textId="4FBBC718" w:rsidR="00B262F0" w:rsidRPr="00935AD3" w:rsidRDefault="00953828" w:rsidP="008F7701">
      <w:pPr>
        <w:pStyle w:val="ListParagraph"/>
        <w:rPr>
          <w:sz w:val="22"/>
          <w:szCs w:val="22"/>
        </w:rPr>
      </w:pPr>
      <w:r>
        <w:rPr>
          <w:sz w:val="22"/>
          <w:szCs w:val="22"/>
        </w:rPr>
        <w:t>The Exchange</w:t>
      </w:r>
      <w:r w:rsidR="008627B7" w:rsidRPr="00ED2279">
        <w:rPr>
          <w:sz w:val="22"/>
          <w:szCs w:val="22"/>
        </w:rPr>
        <w:t xml:space="preserve"> may, at its </w:t>
      </w:r>
      <w:r w:rsidR="00366714" w:rsidRPr="00ED2279">
        <w:rPr>
          <w:sz w:val="22"/>
          <w:szCs w:val="22"/>
        </w:rPr>
        <w:t xml:space="preserve">sole </w:t>
      </w:r>
      <w:r w:rsidR="008627B7" w:rsidRPr="00ED2279">
        <w:rPr>
          <w:sz w:val="22"/>
          <w:szCs w:val="22"/>
        </w:rPr>
        <w:t xml:space="preserve">discretion, extend the term of the </w:t>
      </w:r>
      <w:r w:rsidR="003D6DBE">
        <w:rPr>
          <w:sz w:val="22"/>
          <w:szCs w:val="22"/>
        </w:rPr>
        <w:t>agreemen</w:t>
      </w:r>
      <w:r w:rsidR="003D6DBE" w:rsidRPr="00935AD3">
        <w:rPr>
          <w:sz w:val="22"/>
          <w:szCs w:val="22"/>
        </w:rPr>
        <w:t>t</w:t>
      </w:r>
      <w:r w:rsidR="008627B7" w:rsidRPr="00ED2279">
        <w:rPr>
          <w:sz w:val="22"/>
          <w:szCs w:val="22"/>
        </w:rPr>
        <w:t xml:space="preserve"> for </w:t>
      </w:r>
      <w:r w:rsidR="00C20169">
        <w:rPr>
          <w:sz w:val="22"/>
          <w:szCs w:val="22"/>
        </w:rPr>
        <w:t>two</w:t>
      </w:r>
      <w:r w:rsidR="00504996" w:rsidRPr="00935AD3">
        <w:rPr>
          <w:sz w:val="22"/>
          <w:szCs w:val="22"/>
        </w:rPr>
        <w:t xml:space="preserve"> (</w:t>
      </w:r>
      <w:r w:rsidR="00C20169">
        <w:rPr>
          <w:sz w:val="22"/>
          <w:szCs w:val="22"/>
        </w:rPr>
        <w:t>2</w:t>
      </w:r>
      <w:r w:rsidR="00504996" w:rsidRPr="00935AD3">
        <w:rPr>
          <w:sz w:val="22"/>
          <w:szCs w:val="22"/>
        </w:rPr>
        <w:t>) year</w:t>
      </w:r>
      <w:r w:rsidR="00C20169">
        <w:rPr>
          <w:sz w:val="22"/>
          <w:szCs w:val="22"/>
        </w:rPr>
        <w:t>s</w:t>
      </w:r>
      <w:r w:rsidR="008627B7" w:rsidRPr="00ED2279">
        <w:rPr>
          <w:sz w:val="22"/>
          <w:szCs w:val="22"/>
        </w:rPr>
        <w:t xml:space="preserve">. If mutually agreed upon by the </w:t>
      </w:r>
      <w:r w:rsidR="00FB203D">
        <w:rPr>
          <w:sz w:val="22"/>
          <w:szCs w:val="22"/>
        </w:rPr>
        <w:t>Exchange</w:t>
      </w:r>
      <w:r w:rsidR="008627B7" w:rsidRPr="00ED2279">
        <w:rPr>
          <w:sz w:val="22"/>
          <w:szCs w:val="22"/>
        </w:rPr>
        <w:t xml:space="preserve"> and the </w:t>
      </w:r>
      <w:r w:rsidR="007D353C">
        <w:rPr>
          <w:sz w:val="22"/>
          <w:szCs w:val="22"/>
        </w:rPr>
        <w:t>Bidder</w:t>
      </w:r>
      <w:r w:rsidR="008627B7" w:rsidRPr="00ED2279">
        <w:rPr>
          <w:sz w:val="22"/>
          <w:szCs w:val="22"/>
        </w:rPr>
        <w:t xml:space="preserve">, this </w:t>
      </w:r>
      <w:r w:rsidR="003D6DBE">
        <w:rPr>
          <w:sz w:val="22"/>
          <w:szCs w:val="22"/>
        </w:rPr>
        <w:t>agreemen</w:t>
      </w:r>
      <w:r w:rsidR="003D6DBE" w:rsidRPr="00935AD3">
        <w:rPr>
          <w:sz w:val="22"/>
          <w:szCs w:val="22"/>
        </w:rPr>
        <w:t>t</w:t>
      </w:r>
      <w:r w:rsidR="008627B7" w:rsidRPr="00ED2279">
        <w:rPr>
          <w:sz w:val="22"/>
          <w:szCs w:val="22"/>
        </w:rPr>
        <w:t xml:space="preserve"> shall be amended to include additional funding</w:t>
      </w:r>
      <w:r w:rsidR="008A63EE" w:rsidRPr="00354CF0">
        <w:rPr>
          <w:sz w:val="22"/>
          <w:szCs w:val="22"/>
        </w:rPr>
        <w:t xml:space="preserve"> at the same rates provided in the Bidder’s proposal</w:t>
      </w:r>
      <w:r w:rsidR="008627B7" w:rsidRPr="003558AC">
        <w:rPr>
          <w:sz w:val="22"/>
          <w:szCs w:val="22"/>
        </w:rPr>
        <w:t>.</w:t>
      </w:r>
    </w:p>
    <w:p w14:paraId="79DC1EE9" w14:textId="77777777" w:rsidR="001E289D" w:rsidRPr="00935AD3" w:rsidRDefault="001E289D" w:rsidP="00C8445F">
      <w:pPr>
        <w:pStyle w:val="Heading3"/>
        <w:numPr>
          <w:ilvl w:val="1"/>
          <w:numId w:val="24"/>
        </w:numPr>
        <w:ind w:hanging="540"/>
      </w:pPr>
      <w:bookmarkStart w:id="28" w:name="_Toc400084289"/>
      <w:r w:rsidRPr="00935AD3">
        <w:t>Payment and Invoicing</w:t>
      </w:r>
      <w:bookmarkEnd w:id="28"/>
    </w:p>
    <w:p w14:paraId="0C9AC0AA" w14:textId="77777777" w:rsidR="001E289D" w:rsidRPr="00935AD3" w:rsidRDefault="001E289D" w:rsidP="007B2CCC">
      <w:pPr>
        <w:contextualSpacing/>
        <w:rPr>
          <w:sz w:val="22"/>
          <w:szCs w:val="22"/>
        </w:rPr>
      </w:pPr>
    </w:p>
    <w:p w14:paraId="0B1343BE" w14:textId="29285566" w:rsidR="001E289D" w:rsidRPr="00935AD3" w:rsidRDefault="001E289D" w:rsidP="00DA6615">
      <w:pPr>
        <w:ind w:left="720"/>
        <w:contextualSpacing/>
        <w:rPr>
          <w:sz w:val="22"/>
          <w:szCs w:val="22"/>
        </w:rPr>
      </w:pPr>
      <w:r w:rsidRPr="00935AD3">
        <w:rPr>
          <w:sz w:val="22"/>
          <w:szCs w:val="22"/>
        </w:rPr>
        <w:t xml:space="preserve">Payment to </w:t>
      </w:r>
      <w:r w:rsidR="007D353C">
        <w:rPr>
          <w:sz w:val="22"/>
          <w:szCs w:val="22"/>
        </w:rPr>
        <w:t>Bidder</w:t>
      </w:r>
      <w:r w:rsidRPr="00935AD3">
        <w:rPr>
          <w:sz w:val="22"/>
          <w:szCs w:val="22"/>
        </w:rPr>
        <w:t xml:space="preserve"> is contingent upon </w:t>
      </w:r>
      <w:r w:rsidR="004A0DBA">
        <w:rPr>
          <w:sz w:val="22"/>
          <w:szCs w:val="22"/>
        </w:rPr>
        <w:t>t</w:t>
      </w:r>
      <w:r w:rsidR="00953828">
        <w:rPr>
          <w:sz w:val="22"/>
          <w:szCs w:val="22"/>
        </w:rPr>
        <w:t>he Exchange</w:t>
      </w:r>
      <w:r w:rsidRPr="00935AD3">
        <w:rPr>
          <w:sz w:val="22"/>
          <w:szCs w:val="22"/>
        </w:rPr>
        <w:t>’s receiving funding from the Federal government</w:t>
      </w:r>
      <w:r w:rsidR="00FF5C76" w:rsidRPr="00935AD3">
        <w:rPr>
          <w:sz w:val="22"/>
          <w:szCs w:val="22"/>
        </w:rPr>
        <w:t xml:space="preserve"> and the collection of fees assessed from the Qualified Health Plans</w:t>
      </w:r>
      <w:r w:rsidRPr="00935AD3">
        <w:rPr>
          <w:sz w:val="22"/>
          <w:szCs w:val="22"/>
        </w:rPr>
        <w:t xml:space="preserve">. </w:t>
      </w:r>
      <w:r w:rsidR="00953828">
        <w:rPr>
          <w:sz w:val="22"/>
          <w:szCs w:val="22"/>
        </w:rPr>
        <w:t>The Exchange</w:t>
      </w:r>
      <w:r w:rsidRPr="00935AD3">
        <w:rPr>
          <w:sz w:val="22"/>
          <w:szCs w:val="22"/>
        </w:rPr>
        <w:t xml:space="preserve"> shall bear no liability or responsibility for payment to </w:t>
      </w:r>
      <w:r w:rsidR="007D353C">
        <w:rPr>
          <w:sz w:val="22"/>
          <w:szCs w:val="22"/>
        </w:rPr>
        <w:t>Bidder</w:t>
      </w:r>
      <w:r w:rsidRPr="00935AD3">
        <w:rPr>
          <w:sz w:val="22"/>
          <w:szCs w:val="22"/>
        </w:rPr>
        <w:t xml:space="preserve">, even for services provided and delivered, in the event payment to </w:t>
      </w:r>
      <w:r w:rsidR="004A0DBA">
        <w:rPr>
          <w:sz w:val="22"/>
          <w:szCs w:val="22"/>
        </w:rPr>
        <w:t>t</w:t>
      </w:r>
      <w:r w:rsidR="00953828">
        <w:rPr>
          <w:sz w:val="22"/>
          <w:szCs w:val="22"/>
        </w:rPr>
        <w:t>he Exchange</w:t>
      </w:r>
      <w:r w:rsidRPr="00935AD3">
        <w:rPr>
          <w:sz w:val="22"/>
          <w:szCs w:val="22"/>
        </w:rPr>
        <w:t xml:space="preserve"> from the Federal government</w:t>
      </w:r>
      <w:r w:rsidR="00FF5C76" w:rsidRPr="00935AD3">
        <w:rPr>
          <w:sz w:val="22"/>
          <w:szCs w:val="22"/>
        </w:rPr>
        <w:t xml:space="preserve"> or the collection of fees assessed from the Qualified Health Plans</w:t>
      </w:r>
      <w:r w:rsidR="00954554">
        <w:rPr>
          <w:sz w:val="22"/>
          <w:szCs w:val="22"/>
        </w:rPr>
        <w:t xml:space="preserve"> is delayed, suspended</w:t>
      </w:r>
      <w:r w:rsidRPr="00935AD3">
        <w:rPr>
          <w:sz w:val="22"/>
          <w:szCs w:val="22"/>
        </w:rPr>
        <w:t xml:space="preserve"> or terminated.</w:t>
      </w:r>
    </w:p>
    <w:p w14:paraId="5127E37E" w14:textId="2771C77B" w:rsidR="00152D43" w:rsidRPr="009A6FA4" w:rsidRDefault="00362CB3" w:rsidP="009A6FA4">
      <w:pPr>
        <w:pStyle w:val="ListParagraph"/>
        <w:rPr>
          <w:sz w:val="22"/>
          <w:szCs w:val="22"/>
        </w:rPr>
      </w:pPr>
      <w:r w:rsidRPr="00935AD3">
        <w:rPr>
          <w:sz w:val="22"/>
          <w:szCs w:val="22"/>
        </w:rPr>
        <w:t>T</w:t>
      </w:r>
      <w:r w:rsidR="00721F38" w:rsidRPr="00935AD3">
        <w:rPr>
          <w:sz w:val="22"/>
          <w:szCs w:val="22"/>
        </w:rPr>
        <w:t xml:space="preserve">he </w:t>
      </w:r>
      <w:r w:rsidR="007D353C">
        <w:rPr>
          <w:sz w:val="22"/>
          <w:szCs w:val="22"/>
        </w:rPr>
        <w:t>Bidder</w:t>
      </w:r>
      <w:r w:rsidR="001E289D" w:rsidRPr="00935AD3">
        <w:rPr>
          <w:sz w:val="22"/>
          <w:szCs w:val="22"/>
        </w:rPr>
        <w:t xml:space="preserve"> may invoice </w:t>
      </w:r>
      <w:r w:rsidR="004A0DBA">
        <w:rPr>
          <w:sz w:val="22"/>
          <w:szCs w:val="22"/>
        </w:rPr>
        <w:t>t</w:t>
      </w:r>
      <w:r w:rsidR="00953828">
        <w:rPr>
          <w:sz w:val="22"/>
          <w:szCs w:val="22"/>
        </w:rPr>
        <w:t>he Exchange</w:t>
      </w:r>
      <w:r w:rsidR="001E289D" w:rsidRPr="00935AD3">
        <w:rPr>
          <w:sz w:val="22"/>
          <w:szCs w:val="22"/>
        </w:rPr>
        <w:t xml:space="preserve"> only after the successful completion and acceptance of the </w:t>
      </w:r>
      <w:r w:rsidR="007B5BC0" w:rsidRPr="00935AD3">
        <w:rPr>
          <w:sz w:val="22"/>
          <w:szCs w:val="22"/>
        </w:rPr>
        <w:t>deliverables</w:t>
      </w:r>
      <w:r w:rsidR="001E289D" w:rsidRPr="00935AD3">
        <w:rPr>
          <w:sz w:val="22"/>
          <w:szCs w:val="22"/>
        </w:rPr>
        <w:t xml:space="preserve">. The </w:t>
      </w:r>
      <w:r w:rsidR="007D353C">
        <w:rPr>
          <w:sz w:val="22"/>
          <w:szCs w:val="22"/>
        </w:rPr>
        <w:t>Bidder</w:t>
      </w:r>
      <w:r w:rsidR="001E289D" w:rsidRPr="00935AD3">
        <w:rPr>
          <w:sz w:val="22"/>
          <w:szCs w:val="22"/>
        </w:rPr>
        <w:t xml:space="preserve"> may not invoice </w:t>
      </w:r>
      <w:r w:rsidR="004A0DBA">
        <w:rPr>
          <w:sz w:val="22"/>
          <w:szCs w:val="22"/>
        </w:rPr>
        <w:t>t</w:t>
      </w:r>
      <w:r w:rsidR="00953828">
        <w:rPr>
          <w:sz w:val="22"/>
          <w:szCs w:val="22"/>
        </w:rPr>
        <w:t>he Exchange</w:t>
      </w:r>
      <w:r w:rsidR="001E289D" w:rsidRPr="00935AD3">
        <w:rPr>
          <w:sz w:val="22"/>
          <w:szCs w:val="22"/>
        </w:rPr>
        <w:t xml:space="preserve"> for any costs exceeding the maximum amount identified to complete a deliverable.</w:t>
      </w:r>
    </w:p>
    <w:p w14:paraId="0C42DF0F" w14:textId="71787D2E" w:rsidR="00D541C0" w:rsidRPr="00935AD3" w:rsidRDefault="00702262" w:rsidP="00C8445F">
      <w:pPr>
        <w:pStyle w:val="Heading2"/>
        <w:numPr>
          <w:ilvl w:val="0"/>
          <w:numId w:val="24"/>
        </w:numPr>
        <w:ind w:hanging="720"/>
      </w:pPr>
      <w:bookmarkStart w:id="29" w:name="_Toc400084290"/>
      <w:r w:rsidRPr="00935AD3">
        <w:t>PROPOSAL</w:t>
      </w:r>
      <w:r w:rsidR="00D541C0" w:rsidRPr="00935AD3">
        <w:t xml:space="preserve"> RESPONSE CONTENT</w:t>
      </w:r>
      <w:bookmarkEnd w:id="29"/>
    </w:p>
    <w:p w14:paraId="7C73FED7" w14:textId="77777777" w:rsidR="001E289D" w:rsidRPr="00935AD3" w:rsidRDefault="001E289D" w:rsidP="007B2CCC">
      <w:pPr>
        <w:ind w:left="720"/>
        <w:contextualSpacing/>
        <w:rPr>
          <w:sz w:val="22"/>
          <w:szCs w:val="22"/>
        </w:rPr>
      </w:pPr>
    </w:p>
    <w:p w14:paraId="09046762" w14:textId="188A4F17" w:rsidR="001E289D" w:rsidRPr="00935AD3" w:rsidRDefault="00213F65" w:rsidP="007B2CCC">
      <w:pPr>
        <w:ind w:left="720"/>
        <w:contextualSpacing/>
        <w:rPr>
          <w:sz w:val="22"/>
          <w:szCs w:val="22"/>
        </w:rPr>
      </w:pPr>
      <w:r>
        <w:rPr>
          <w:sz w:val="22"/>
          <w:szCs w:val="22"/>
        </w:rPr>
        <w:t>The Final P</w:t>
      </w:r>
      <w:r w:rsidR="00702262" w:rsidRPr="00935AD3">
        <w:rPr>
          <w:sz w:val="22"/>
          <w:szCs w:val="22"/>
        </w:rPr>
        <w:t>roposal</w:t>
      </w:r>
      <w:r w:rsidR="001E289D" w:rsidRPr="00935AD3">
        <w:rPr>
          <w:sz w:val="22"/>
          <w:szCs w:val="22"/>
        </w:rPr>
        <w:t xml:space="preserve"> requirements are described in detail in subsequent sections of this document: </w:t>
      </w:r>
    </w:p>
    <w:p w14:paraId="00BD1D1F" w14:textId="77777777" w:rsidR="008A63EE" w:rsidRPr="00A76F38" w:rsidRDefault="008A63EE" w:rsidP="008A63EE">
      <w:pPr>
        <w:pStyle w:val="ListParagraph"/>
        <w:numPr>
          <w:ilvl w:val="0"/>
          <w:numId w:val="5"/>
        </w:numPr>
        <w:ind w:left="1800"/>
        <w:rPr>
          <w:sz w:val="22"/>
          <w:szCs w:val="22"/>
        </w:rPr>
      </w:pPr>
      <w:r w:rsidRPr="00A76F38">
        <w:rPr>
          <w:sz w:val="22"/>
          <w:szCs w:val="22"/>
        </w:rPr>
        <w:t>Administrative Requirements</w:t>
      </w:r>
    </w:p>
    <w:p w14:paraId="4787150C" w14:textId="77777777" w:rsidR="003A535C" w:rsidRPr="00A76F38" w:rsidRDefault="003A535C" w:rsidP="003A535C">
      <w:pPr>
        <w:pStyle w:val="ListParagraph"/>
        <w:ind w:left="1800"/>
        <w:rPr>
          <w:sz w:val="22"/>
          <w:szCs w:val="22"/>
        </w:rPr>
      </w:pPr>
    </w:p>
    <w:p w14:paraId="7212E8DA" w14:textId="77777777" w:rsidR="008A63EE" w:rsidRPr="00A76F38" w:rsidRDefault="008A63EE" w:rsidP="008A63EE">
      <w:pPr>
        <w:pStyle w:val="ListParagraph"/>
        <w:numPr>
          <w:ilvl w:val="0"/>
          <w:numId w:val="5"/>
        </w:numPr>
        <w:ind w:left="1800"/>
        <w:rPr>
          <w:sz w:val="22"/>
          <w:szCs w:val="22"/>
        </w:rPr>
      </w:pPr>
      <w:r w:rsidRPr="00A76F38">
        <w:rPr>
          <w:sz w:val="22"/>
          <w:szCs w:val="22"/>
        </w:rPr>
        <w:t>Understanding and Approach</w:t>
      </w:r>
    </w:p>
    <w:p w14:paraId="243F5AE8" w14:textId="77777777" w:rsidR="003A535C" w:rsidRPr="00A76F38" w:rsidRDefault="003A535C" w:rsidP="003A535C">
      <w:pPr>
        <w:pStyle w:val="ListParagraph"/>
        <w:ind w:left="1800"/>
        <w:rPr>
          <w:sz w:val="22"/>
          <w:szCs w:val="22"/>
        </w:rPr>
      </w:pPr>
    </w:p>
    <w:p w14:paraId="5A7BF50C" w14:textId="77777777" w:rsidR="008A63EE" w:rsidRPr="00A76F38" w:rsidRDefault="008A63EE" w:rsidP="008A63EE">
      <w:pPr>
        <w:pStyle w:val="ListParagraph"/>
        <w:numPr>
          <w:ilvl w:val="0"/>
          <w:numId w:val="5"/>
        </w:numPr>
        <w:ind w:left="1800"/>
        <w:rPr>
          <w:sz w:val="22"/>
          <w:szCs w:val="22"/>
        </w:rPr>
      </w:pPr>
      <w:r w:rsidRPr="00A76F38">
        <w:rPr>
          <w:sz w:val="22"/>
          <w:szCs w:val="22"/>
        </w:rPr>
        <w:t>Corporate Qualifications Summary</w:t>
      </w:r>
    </w:p>
    <w:p w14:paraId="2D8F3F30" w14:textId="77777777" w:rsidR="003A535C" w:rsidRPr="00A76F38" w:rsidRDefault="003A535C" w:rsidP="003A535C">
      <w:pPr>
        <w:pStyle w:val="ListParagraph"/>
        <w:ind w:left="1800"/>
        <w:rPr>
          <w:sz w:val="22"/>
          <w:szCs w:val="22"/>
        </w:rPr>
      </w:pPr>
    </w:p>
    <w:p w14:paraId="76BD9B81" w14:textId="367CCC66" w:rsidR="008A63EE" w:rsidRPr="00A76F38" w:rsidRDefault="008A63EE" w:rsidP="0049136E">
      <w:pPr>
        <w:pStyle w:val="ListParagraph"/>
        <w:numPr>
          <w:ilvl w:val="0"/>
          <w:numId w:val="5"/>
        </w:numPr>
        <w:ind w:left="1800"/>
        <w:rPr>
          <w:sz w:val="22"/>
          <w:szCs w:val="22"/>
        </w:rPr>
      </w:pPr>
      <w:r w:rsidRPr="00A76F38">
        <w:rPr>
          <w:sz w:val="22"/>
          <w:szCs w:val="22"/>
        </w:rPr>
        <w:t>Resumes</w:t>
      </w:r>
    </w:p>
    <w:p w14:paraId="6B77E429" w14:textId="77777777" w:rsidR="003A535C" w:rsidRPr="00A76F38" w:rsidRDefault="003A535C" w:rsidP="003A535C">
      <w:pPr>
        <w:pStyle w:val="ListParagraph"/>
        <w:ind w:left="1800"/>
        <w:rPr>
          <w:sz w:val="22"/>
          <w:szCs w:val="22"/>
        </w:rPr>
      </w:pPr>
    </w:p>
    <w:p w14:paraId="6303AE1B" w14:textId="5D2CD6B1" w:rsidR="008A63EE" w:rsidRPr="00A76F38" w:rsidRDefault="008A63EE" w:rsidP="008A63EE">
      <w:pPr>
        <w:pStyle w:val="ListParagraph"/>
        <w:numPr>
          <w:ilvl w:val="0"/>
          <w:numId w:val="5"/>
        </w:numPr>
        <w:ind w:left="1800"/>
        <w:rPr>
          <w:sz w:val="22"/>
          <w:szCs w:val="22"/>
        </w:rPr>
      </w:pPr>
      <w:r w:rsidRPr="00A76F38">
        <w:rPr>
          <w:sz w:val="22"/>
          <w:szCs w:val="22"/>
        </w:rPr>
        <w:t>Past Pr</w:t>
      </w:r>
      <w:r w:rsidR="0049136E" w:rsidRPr="00A76F38">
        <w:rPr>
          <w:sz w:val="22"/>
          <w:szCs w:val="22"/>
        </w:rPr>
        <w:t>ojects Completed</w:t>
      </w:r>
    </w:p>
    <w:p w14:paraId="7178DCEC" w14:textId="77777777" w:rsidR="003A535C" w:rsidRPr="00A76F38" w:rsidRDefault="003A535C" w:rsidP="003A535C">
      <w:pPr>
        <w:pStyle w:val="ListParagraph"/>
        <w:ind w:left="1800"/>
        <w:rPr>
          <w:sz w:val="22"/>
          <w:szCs w:val="22"/>
        </w:rPr>
      </w:pPr>
    </w:p>
    <w:p w14:paraId="1F3B2098" w14:textId="77777777" w:rsidR="008A63EE" w:rsidRPr="00A76F38" w:rsidRDefault="008A63EE" w:rsidP="008A63EE">
      <w:pPr>
        <w:pStyle w:val="ListParagraph"/>
        <w:numPr>
          <w:ilvl w:val="0"/>
          <w:numId w:val="5"/>
        </w:numPr>
        <w:ind w:left="1800"/>
        <w:rPr>
          <w:sz w:val="22"/>
          <w:szCs w:val="22"/>
        </w:rPr>
      </w:pPr>
      <w:r w:rsidRPr="00A76F38">
        <w:rPr>
          <w:sz w:val="22"/>
          <w:szCs w:val="22"/>
        </w:rPr>
        <w:t>Assumptions</w:t>
      </w:r>
    </w:p>
    <w:p w14:paraId="44C03675" w14:textId="77777777" w:rsidR="003A535C" w:rsidRPr="00A76F38" w:rsidRDefault="003A535C" w:rsidP="003A535C">
      <w:pPr>
        <w:pStyle w:val="ListParagraph"/>
        <w:ind w:left="1800"/>
        <w:rPr>
          <w:sz w:val="22"/>
          <w:szCs w:val="22"/>
        </w:rPr>
      </w:pPr>
    </w:p>
    <w:p w14:paraId="3A5E3871" w14:textId="77777777" w:rsidR="008A63EE" w:rsidRPr="00A76F38" w:rsidRDefault="008A63EE" w:rsidP="008A63EE">
      <w:pPr>
        <w:pStyle w:val="ListParagraph"/>
        <w:numPr>
          <w:ilvl w:val="0"/>
          <w:numId w:val="5"/>
        </w:numPr>
        <w:ind w:left="1800"/>
        <w:rPr>
          <w:sz w:val="22"/>
          <w:szCs w:val="22"/>
        </w:rPr>
      </w:pPr>
      <w:r w:rsidRPr="00A76F38">
        <w:rPr>
          <w:sz w:val="22"/>
          <w:szCs w:val="22"/>
        </w:rPr>
        <w:t>Updated Model Contract</w:t>
      </w:r>
    </w:p>
    <w:p w14:paraId="61E9B149" w14:textId="77777777" w:rsidR="003A535C" w:rsidRDefault="003A535C" w:rsidP="003A535C">
      <w:pPr>
        <w:pStyle w:val="ListParagraph"/>
        <w:ind w:left="2160"/>
        <w:rPr>
          <w:sz w:val="22"/>
          <w:szCs w:val="22"/>
        </w:rPr>
      </w:pPr>
    </w:p>
    <w:p w14:paraId="4BA81CFE" w14:textId="115AAB00" w:rsidR="008A63EE" w:rsidRDefault="008A63EE" w:rsidP="003A535C">
      <w:pPr>
        <w:pStyle w:val="ListParagraph"/>
        <w:numPr>
          <w:ilvl w:val="1"/>
          <w:numId w:val="5"/>
        </w:numPr>
        <w:ind w:left="2160"/>
        <w:rPr>
          <w:sz w:val="22"/>
          <w:szCs w:val="22"/>
        </w:rPr>
      </w:pPr>
      <w:r w:rsidRPr="003A535C">
        <w:rPr>
          <w:sz w:val="22"/>
          <w:szCs w:val="22"/>
        </w:rPr>
        <w:t xml:space="preserve">Using the Exhibit A template (Attachment 2-B), include revised </w:t>
      </w:r>
      <w:r w:rsidR="00095EFC">
        <w:rPr>
          <w:sz w:val="22"/>
          <w:szCs w:val="22"/>
        </w:rPr>
        <w:t>Exhibit A with updated Scope</w:t>
      </w:r>
      <w:r w:rsidRPr="003A535C">
        <w:rPr>
          <w:sz w:val="22"/>
          <w:szCs w:val="22"/>
        </w:rPr>
        <w:t xml:space="preserve"> of Work</w:t>
      </w:r>
      <w:r w:rsidR="00E4535B">
        <w:rPr>
          <w:sz w:val="22"/>
          <w:szCs w:val="22"/>
        </w:rPr>
        <w:t>, using track changes.</w:t>
      </w:r>
    </w:p>
    <w:p w14:paraId="1CE3E682" w14:textId="77777777" w:rsidR="00E4535B" w:rsidRPr="003A535C" w:rsidRDefault="00E4535B" w:rsidP="00E4535B">
      <w:pPr>
        <w:pStyle w:val="ListParagraph"/>
        <w:ind w:left="2160"/>
        <w:rPr>
          <w:sz w:val="22"/>
          <w:szCs w:val="22"/>
        </w:rPr>
      </w:pPr>
    </w:p>
    <w:p w14:paraId="0B6D233A" w14:textId="77777777" w:rsidR="008A63EE" w:rsidRPr="00935AD3" w:rsidRDefault="008A63EE" w:rsidP="008A63EE">
      <w:pPr>
        <w:pStyle w:val="ListParagraph"/>
        <w:numPr>
          <w:ilvl w:val="2"/>
          <w:numId w:val="5"/>
        </w:numPr>
        <w:rPr>
          <w:sz w:val="22"/>
          <w:szCs w:val="22"/>
        </w:rPr>
      </w:pPr>
      <w:r w:rsidRPr="00935AD3">
        <w:rPr>
          <w:sz w:val="22"/>
          <w:szCs w:val="22"/>
        </w:rPr>
        <w:t>Understanding and Description of the Tasks to be Performed (Work Plan)</w:t>
      </w:r>
    </w:p>
    <w:p w14:paraId="62386B13" w14:textId="77777777" w:rsidR="003A535C" w:rsidRDefault="003A535C" w:rsidP="003A535C">
      <w:pPr>
        <w:pStyle w:val="ListParagraph"/>
        <w:ind w:left="2160"/>
        <w:rPr>
          <w:sz w:val="22"/>
          <w:szCs w:val="22"/>
        </w:rPr>
      </w:pPr>
    </w:p>
    <w:p w14:paraId="74ED3192" w14:textId="4C66FA27" w:rsidR="008A63EE" w:rsidRPr="00935AD3" w:rsidRDefault="008A63EE" w:rsidP="008A63EE">
      <w:pPr>
        <w:pStyle w:val="ListParagraph"/>
        <w:numPr>
          <w:ilvl w:val="1"/>
          <w:numId w:val="5"/>
        </w:numPr>
        <w:ind w:left="2160"/>
        <w:rPr>
          <w:sz w:val="22"/>
          <w:szCs w:val="22"/>
        </w:rPr>
      </w:pPr>
      <w:r w:rsidRPr="00935AD3">
        <w:rPr>
          <w:sz w:val="22"/>
          <w:szCs w:val="22"/>
        </w:rPr>
        <w:t xml:space="preserve">Costs: Include revised Exhibit B with </w:t>
      </w:r>
      <w:r w:rsidR="00CB713A">
        <w:rPr>
          <w:sz w:val="22"/>
          <w:szCs w:val="22"/>
        </w:rPr>
        <w:t xml:space="preserve">Exhibit B, Attachment 1, </w:t>
      </w:r>
      <w:r w:rsidRPr="00935AD3">
        <w:rPr>
          <w:sz w:val="22"/>
          <w:szCs w:val="22"/>
        </w:rPr>
        <w:t>Cost Worksheet (Attachments 2-C and 2-D)</w:t>
      </w:r>
    </w:p>
    <w:p w14:paraId="2970A7FF" w14:textId="77777777" w:rsidR="003A535C" w:rsidRDefault="003A535C" w:rsidP="003A535C">
      <w:pPr>
        <w:pStyle w:val="ListParagraph"/>
        <w:ind w:left="2160"/>
        <w:rPr>
          <w:sz w:val="22"/>
          <w:szCs w:val="22"/>
        </w:rPr>
      </w:pPr>
    </w:p>
    <w:p w14:paraId="4A93B582" w14:textId="3BA4AA8A" w:rsidR="008A63EE" w:rsidRPr="00935AD3" w:rsidRDefault="008A63EE" w:rsidP="008A63EE">
      <w:pPr>
        <w:pStyle w:val="ListParagraph"/>
        <w:numPr>
          <w:ilvl w:val="1"/>
          <w:numId w:val="5"/>
        </w:numPr>
        <w:ind w:left="2160"/>
        <w:rPr>
          <w:sz w:val="22"/>
          <w:szCs w:val="22"/>
        </w:rPr>
      </w:pPr>
      <w:r w:rsidRPr="00935AD3">
        <w:rPr>
          <w:sz w:val="22"/>
          <w:szCs w:val="22"/>
        </w:rPr>
        <w:t xml:space="preserve">Include Exhibits C, D, and E (Attachment 2-E through </w:t>
      </w:r>
      <w:r w:rsidR="00036FFB">
        <w:rPr>
          <w:sz w:val="22"/>
          <w:szCs w:val="22"/>
        </w:rPr>
        <w:t>2-</w:t>
      </w:r>
      <w:r w:rsidRPr="00935AD3">
        <w:rPr>
          <w:sz w:val="22"/>
          <w:szCs w:val="22"/>
        </w:rPr>
        <w:t>G) with track changes. Submission of these Exhibits without track changes implies an acceptance to those Terms and Conditions.</w:t>
      </w:r>
    </w:p>
    <w:p w14:paraId="3780C349" w14:textId="471509F4" w:rsidR="006F022D" w:rsidRDefault="00DF6B90" w:rsidP="00D52444">
      <w:pPr>
        <w:pStyle w:val="Heading3"/>
        <w:numPr>
          <w:ilvl w:val="1"/>
          <w:numId w:val="13"/>
        </w:numPr>
      </w:pPr>
      <w:bookmarkStart w:id="30" w:name="_Toc400084292"/>
      <w:r>
        <w:t xml:space="preserve"> </w:t>
      </w:r>
      <w:r w:rsidR="006F022D">
        <w:t>Proprietary Information and Confidential Status of Responses</w:t>
      </w:r>
    </w:p>
    <w:p w14:paraId="206B86E3" w14:textId="77777777" w:rsidR="006F022D" w:rsidRDefault="006F022D" w:rsidP="006F022D">
      <w:pPr>
        <w:pStyle w:val="ListParagraph"/>
        <w:rPr>
          <w:sz w:val="22"/>
          <w:szCs w:val="22"/>
        </w:rPr>
      </w:pPr>
    </w:p>
    <w:p w14:paraId="1C74C778" w14:textId="378EA73F" w:rsidR="006F022D" w:rsidRPr="008B644A" w:rsidRDefault="006F022D" w:rsidP="008B644A">
      <w:pPr>
        <w:pStyle w:val="ListParagraph"/>
        <w:ind w:left="900"/>
        <w:rPr>
          <w:sz w:val="22"/>
          <w:szCs w:val="22"/>
        </w:rPr>
      </w:pPr>
      <w:r>
        <w:rPr>
          <w:sz w:val="22"/>
          <w:szCs w:val="22"/>
        </w:rPr>
        <w:t>Any documentation submitted which has been marked “Proprietary” or “Trade Secrets” may not be accepted. Pursuant to Evidence Code Section 1040, the Exchange will consider responses</w:t>
      </w:r>
      <w:r w:rsidR="008B644A">
        <w:rPr>
          <w:sz w:val="22"/>
          <w:szCs w:val="22"/>
        </w:rPr>
        <w:t xml:space="preserve"> to this solicitation as “official Information” acquired in confidence and will not disclose the information received as a public record, unless it is already available to the public, without receiving prior written permission from the Bidder.</w:t>
      </w:r>
    </w:p>
    <w:p w14:paraId="04FFDB3F" w14:textId="61D0A5C8" w:rsidR="001E289D" w:rsidRPr="00370050" w:rsidRDefault="001E289D" w:rsidP="00D52444">
      <w:pPr>
        <w:pStyle w:val="Heading3"/>
        <w:numPr>
          <w:ilvl w:val="1"/>
          <w:numId w:val="13"/>
        </w:numPr>
      </w:pPr>
      <w:r w:rsidRPr="00935AD3">
        <w:t>Administrative Requirements</w:t>
      </w:r>
      <w:bookmarkEnd w:id="30"/>
    </w:p>
    <w:p w14:paraId="668ABC34" w14:textId="77777777" w:rsidR="001E289D" w:rsidRPr="00370050" w:rsidRDefault="001E289D" w:rsidP="007B2CCC">
      <w:pPr>
        <w:ind w:left="720"/>
        <w:contextualSpacing/>
        <w:rPr>
          <w:sz w:val="22"/>
          <w:szCs w:val="22"/>
        </w:rPr>
      </w:pPr>
    </w:p>
    <w:p w14:paraId="7362F932" w14:textId="77777777" w:rsidR="001E289D" w:rsidRPr="00A76E55" w:rsidRDefault="00702262" w:rsidP="00DF6B90">
      <w:pPr>
        <w:ind w:left="810"/>
        <w:contextualSpacing/>
        <w:rPr>
          <w:sz w:val="22"/>
          <w:szCs w:val="22"/>
        </w:rPr>
      </w:pPr>
      <w:r w:rsidRPr="0074579B">
        <w:rPr>
          <w:sz w:val="22"/>
          <w:szCs w:val="22"/>
        </w:rPr>
        <w:t xml:space="preserve">Final Proposals </w:t>
      </w:r>
      <w:r w:rsidR="001E289D" w:rsidRPr="0074579B">
        <w:rPr>
          <w:sz w:val="22"/>
          <w:szCs w:val="22"/>
        </w:rPr>
        <w:t>will be assessed on a pass/fail basis to verify compliance with all Administrative Requirements.</w:t>
      </w:r>
    </w:p>
    <w:p w14:paraId="36FED8FE" w14:textId="725DD4AB" w:rsidR="001E289D" w:rsidRPr="00935AD3" w:rsidRDefault="001E289D" w:rsidP="001A6DEA">
      <w:pPr>
        <w:pStyle w:val="Heading4"/>
        <w:numPr>
          <w:ilvl w:val="2"/>
          <w:numId w:val="13"/>
        </w:numPr>
      </w:pPr>
      <w:r w:rsidRPr="00A76E55">
        <w:t xml:space="preserve">All </w:t>
      </w:r>
      <w:r w:rsidR="00702262" w:rsidRPr="00A76E55">
        <w:t>Fi</w:t>
      </w:r>
      <w:r w:rsidR="00702262" w:rsidRPr="00C42C8B">
        <w:t xml:space="preserve">nal Proposals </w:t>
      </w:r>
      <w:r w:rsidRPr="00C42C8B">
        <w:t>must be submitted within the timelines specified</w:t>
      </w:r>
      <w:r w:rsidR="00143018" w:rsidRPr="007D1DBF">
        <w:t xml:space="preserve"> in Section 1.2 </w:t>
      </w:r>
      <w:r w:rsidR="002E2A89">
        <w:t xml:space="preserve">Key Action Dates </w:t>
      </w:r>
      <w:r w:rsidR="00143018" w:rsidRPr="007D1DBF">
        <w:t xml:space="preserve">of this </w:t>
      </w:r>
      <w:r w:rsidR="00A1795A" w:rsidRPr="007D1DBF">
        <w:t>RFP</w:t>
      </w:r>
      <w:r w:rsidR="00D22CD6" w:rsidRPr="007D1DBF">
        <w:t>, and</w:t>
      </w:r>
      <w:r w:rsidRPr="00017C59">
        <w:t xml:space="preserve"> shall include the following </w:t>
      </w:r>
      <w:r w:rsidR="004874AE" w:rsidRPr="00017C59">
        <w:rPr>
          <w:u w:val="single"/>
        </w:rPr>
        <w:t>Administrative Requirements</w:t>
      </w:r>
      <w:r w:rsidR="004874AE" w:rsidRPr="00017C59">
        <w:t xml:space="preserve"> </w:t>
      </w:r>
      <w:r w:rsidRPr="00935AD3">
        <w:t>in this order:</w:t>
      </w:r>
    </w:p>
    <w:p w14:paraId="69D75C6A" w14:textId="77777777" w:rsidR="00D22CD6" w:rsidRPr="00935AD3" w:rsidRDefault="00D22CD6" w:rsidP="00D22CD6">
      <w:pPr>
        <w:pStyle w:val="ListParagraph"/>
        <w:ind w:left="1440"/>
        <w:rPr>
          <w:sz w:val="22"/>
          <w:szCs w:val="22"/>
        </w:rPr>
      </w:pPr>
    </w:p>
    <w:p w14:paraId="06014E0A" w14:textId="77777777" w:rsidR="00143018" w:rsidRDefault="001E289D" w:rsidP="007B2CCC">
      <w:pPr>
        <w:pStyle w:val="ListParagraph"/>
        <w:numPr>
          <w:ilvl w:val="0"/>
          <w:numId w:val="6"/>
        </w:numPr>
        <w:ind w:left="1440"/>
        <w:rPr>
          <w:sz w:val="22"/>
          <w:szCs w:val="22"/>
        </w:rPr>
      </w:pPr>
      <w:r w:rsidRPr="00935AD3">
        <w:rPr>
          <w:sz w:val="22"/>
          <w:szCs w:val="22"/>
        </w:rPr>
        <w:t>A cover letter signed by a person authorized to bind the company which also includes the company’s certification number(s) for SB and/or DVBE (if applicable).</w:t>
      </w:r>
    </w:p>
    <w:p w14:paraId="5ADBB19C" w14:textId="77777777" w:rsidR="00117188" w:rsidRPr="00935AD3" w:rsidRDefault="00117188" w:rsidP="00117188">
      <w:pPr>
        <w:pStyle w:val="ListParagraph"/>
        <w:ind w:left="1440"/>
        <w:rPr>
          <w:sz w:val="22"/>
          <w:szCs w:val="22"/>
        </w:rPr>
      </w:pPr>
    </w:p>
    <w:p w14:paraId="0FCA4DA3" w14:textId="103B6AC2" w:rsidR="00117188" w:rsidRPr="00117188" w:rsidRDefault="001E289D" w:rsidP="00117188">
      <w:pPr>
        <w:pStyle w:val="ListParagraph"/>
        <w:numPr>
          <w:ilvl w:val="0"/>
          <w:numId w:val="6"/>
        </w:numPr>
        <w:ind w:left="1440"/>
        <w:rPr>
          <w:sz w:val="22"/>
          <w:szCs w:val="22"/>
        </w:rPr>
      </w:pPr>
      <w:r w:rsidRPr="00935AD3">
        <w:rPr>
          <w:sz w:val="22"/>
          <w:szCs w:val="22"/>
        </w:rPr>
        <w:t>A Certificate of Liability Insurance equal to or greater than $1,000,000.</w:t>
      </w:r>
    </w:p>
    <w:p w14:paraId="527B6181" w14:textId="77777777" w:rsidR="00117188" w:rsidRDefault="00117188" w:rsidP="00117188">
      <w:pPr>
        <w:pStyle w:val="ListParagraph"/>
        <w:ind w:left="1440"/>
        <w:rPr>
          <w:sz w:val="22"/>
          <w:szCs w:val="22"/>
        </w:rPr>
      </w:pPr>
    </w:p>
    <w:p w14:paraId="6B47FEC1" w14:textId="77777777" w:rsidR="00143018" w:rsidRDefault="001E289D" w:rsidP="007B2CCC">
      <w:pPr>
        <w:pStyle w:val="ListParagraph"/>
        <w:numPr>
          <w:ilvl w:val="0"/>
          <w:numId w:val="6"/>
        </w:numPr>
        <w:ind w:left="1440"/>
        <w:rPr>
          <w:sz w:val="22"/>
          <w:szCs w:val="22"/>
        </w:rPr>
      </w:pPr>
      <w:r w:rsidRPr="00935AD3">
        <w:rPr>
          <w:sz w:val="22"/>
          <w:szCs w:val="22"/>
        </w:rPr>
        <w:t>Proof of Workers’ Compensation Liability Insurance.</w:t>
      </w:r>
    </w:p>
    <w:p w14:paraId="3939960C" w14:textId="77777777" w:rsidR="00117188" w:rsidRPr="00935AD3" w:rsidRDefault="00117188" w:rsidP="00117188">
      <w:pPr>
        <w:pStyle w:val="ListParagraph"/>
        <w:ind w:left="1440"/>
        <w:rPr>
          <w:sz w:val="22"/>
          <w:szCs w:val="22"/>
        </w:rPr>
      </w:pPr>
    </w:p>
    <w:p w14:paraId="44052354" w14:textId="21B45D61" w:rsidR="00143018" w:rsidRPr="00935AD3" w:rsidRDefault="001E289D" w:rsidP="00476E84">
      <w:pPr>
        <w:pStyle w:val="ListParagraph"/>
        <w:numPr>
          <w:ilvl w:val="0"/>
          <w:numId w:val="6"/>
        </w:numPr>
        <w:ind w:left="1440"/>
        <w:rPr>
          <w:sz w:val="22"/>
          <w:szCs w:val="22"/>
        </w:rPr>
      </w:pPr>
      <w:r w:rsidRPr="00935AD3">
        <w:rPr>
          <w:sz w:val="22"/>
          <w:szCs w:val="22"/>
        </w:rPr>
        <w:t xml:space="preserve">A signed </w:t>
      </w:r>
      <w:r w:rsidR="002E2A89">
        <w:rPr>
          <w:sz w:val="22"/>
          <w:szCs w:val="22"/>
        </w:rPr>
        <w:t>Payee Data Record form Std</w:t>
      </w:r>
      <w:r w:rsidR="00476E84" w:rsidRPr="00935AD3">
        <w:rPr>
          <w:sz w:val="22"/>
          <w:szCs w:val="22"/>
        </w:rPr>
        <w:t>. 204</w:t>
      </w:r>
      <w:r w:rsidR="002031E0">
        <w:rPr>
          <w:sz w:val="22"/>
          <w:szCs w:val="22"/>
        </w:rPr>
        <w:t xml:space="preserve"> (Attachment 1-F</w:t>
      </w:r>
      <w:r w:rsidR="002E2A89">
        <w:rPr>
          <w:sz w:val="22"/>
          <w:szCs w:val="22"/>
        </w:rPr>
        <w:t>).</w:t>
      </w:r>
    </w:p>
    <w:p w14:paraId="62586136" w14:textId="77777777" w:rsidR="00117188" w:rsidRDefault="00117188" w:rsidP="00117188">
      <w:pPr>
        <w:pStyle w:val="ListParagraph"/>
        <w:ind w:left="1440"/>
        <w:rPr>
          <w:sz w:val="22"/>
          <w:szCs w:val="22"/>
        </w:rPr>
      </w:pPr>
    </w:p>
    <w:p w14:paraId="1429390A" w14:textId="77777777" w:rsidR="00143018" w:rsidRPr="00935AD3" w:rsidRDefault="001E289D" w:rsidP="007B2CCC">
      <w:pPr>
        <w:pStyle w:val="ListParagraph"/>
        <w:numPr>
          <w:ilvl w:val="0"/>
          <w:numId w:val="6"/>
        </w:numPr>
        <w:ind w:left="1440"/>
        <w:rPr>
          <w:sz w:val="22"/>
          <w:szCs w:val="22"/>
        </w:rPr>
      </w:pPr>
      <w:r w:rsidRPr="00935AD3">
        <w:rPr>
          <w:sz w:val="22"/>
          <w:szCs w:val="22"/>
        </w:rPr>
        <w:t xml:space="preserve">A signed Federal Debarment Certification (Attachment </w:t>
      </w:r>
      <w:r w:rsidR="007F667F" w:rsidRPr="00935AD3">
        <w:rPr>
          <w:sz w:val="22"/>
          <w:szCs w:val="22"/>
        </w:rPr>
        <w:t>1</w:t>
      </w:r>
      <w:r w:rsidRPr="00935AD3">
        <w:rPr>
          <w:sz w:val="22"/>
          <w:szCs w:val="22"/>
        </w:rPr>
        <w:t>-B).</w:t>
      </w:r>
    </w:p>
    <w:p w14:paraId="3DAC19CE" w14:textId="77777777" w:rsidR="00117188" w:rsidRDefault="00117188" w:rsidP="00117188">
      <w:pPr>
        <w:pStyle w:val="ListParagraph"/>
        <w:ind w:left="1440"/>
        <w:rPr>
          <w:sz w:val="22"/>
          <w:szCs w:val="22"/>
        </w:rPr>
      </w:pPr>
    </w:p>
    <w:p w14:paraId="59014085" w14:textId="7C446C2D" w:rsidR="00143018" w:rsidRPr="00F92056" w:rsidRDefault="001E289D" w:rsidP="00F92056">
      <w:pPr>
        <w:pStyle w:val="ListParagraph"/>
        <w:numPr>
          <w:ilvl w:val="0"/>
          <w:numId w:val="6"/>
        </w:numPr>
        <w:ind w:left="1440"/>
        <w:rPr>
          <w:sz w:val="22"/>
          <w:szCs w:val="22"/>
        </w:rPr>
      </w:pPr>
      <w:r w:rsidRPr="00935AD3">
        <w:rPr>
          <w:sz w:val="22"/>
          <w:szCs w:val="22"/>
        </w:rPr>
        <w:t xml:space="preserve">A completed certification form showing, upon award of the </w:t>
      </w:r>
      <w:r w:rsidR="003D6DBE">
        <w:rPr>
          <w:sz w:val="22"/>
          <w:szCs w:val="22"/>
        </w:rPr>
        <w:t>agreemen</w:t>
      </w:r>
      <w:r w:rsidR="003D6DBE" w:rsidRPr="00935AD3">
        <w:rPr>
          <w:sz w:val="22"/>
          <w:szCs w:val="22"/>
        </w:rPr>
        <w:t>t</w:t>
      </w:r>
      <w:r w:rsidR="00C50E7A" w:rsidRPr="00935AD3">
        <w:rPr>
          <w:sz w:val="22"/>
          <w:szCs w:val="22"/>
        </w:rPr>
        <w:t>,</w:t>
      </w:r>
      <w:r w:rsidRPr="00935AD3">
        <w:rPr>
          <w:sz w:val="22"/>
          <w:szCs w:val="22"/>
        </w:rPr>
        <w:t xml:space="preserve"> the </w:t>
      </w:r>
      <w:r w:rsidR="00C50E7A" w:rsidRPr="00935AD3">
        <w:rPr>
          <w:sz w:val="22"/>
          <w:szCs w:val="22"/>
        </w:rPr>
        <w:t>Bidder</w:t>
      </w:r>
      <w:r w:rsidRPr="00935AD3">
        <w:rPr>
          <w:sz w:val="22"/>
          <w:szCs w:val="22"/>
        </w:rPr>
        <w:t xml:space="preserve"> agrees to provide a completed Title 22, California Code of Regulations 1230000 Statement of Economic Interests, Form 700 (Attachment </w:t>
      </w:r>
      <w:r w:rsidR="007F667F" w:rsidRPr="00F92056">
        <w:rPr>
          <w:sz w:val="22"/>
          <w:szCs w:val="22"/>
        </w:rPr>
        <w:t>1</w:t>
      </w:r>
      <w:r w:rsidR="00C379BE" w:rsidRPr="00F92056">
        <w:rPr>
          <w:sz w:val="22"/>
          <w:szCs w:val="22"/>
        </w:rPr>
        <w:t>-C</w:t>
      </w:r>
      <w:r w:rsidRPr="00F92056">
        <w:rPr>
          <w:sz w:val="22"/>
          <w:szCs w:val="22"/>
        </w:rPr>
        <w:t>).</w:t>
      </w:r>
    </w:p>
    <w:p w14:paraId="2015083C" w14:textId="77777777" w:rsidR="001E289D" w:rsidRPr="00935AD3" w:rsidRDefault="00D22CD6" w:rsidP="001A6DEA">
      <w:pPr>
        <w:pStyle w:val="Heading3"/>
        <w:numPr>
          <w:ilvl w:val="1"/>
          <w:numId w:val="13"/>
        </w:numPr>
        <w:ind w:hanging="540"/>
      </w:pPr>
      <w:bookmarkStart w:id="31" w:name="_Toc400084293"/>
      <w:r w:rsidRPr="00935AD3">
        <w:t>Technical</w:t>
      </w:r>
      <w:r w:rsidR="001E289D" w:rsidRPr="00935AD3">
        <w:t xml:space="preserve"> Requirements</w:t>
      </w:r>
      <w:bookmarkEnd w:id="31"/>
      <w:r w:rsidR="001E289D" w:rsidRPr="00935AD3">
        <w:t xml:space="preserve"> </w:t>
      </w:r>
    </w:p>
    <w:p w14:paraId="61E99812" w14:textId="77777777" w:rsidR="001E289D" w:rsidRPr="00935AD3" w:rsidRDefault="001E289D" w:rsidP="007B2CCC">
      <w:pPr>
        <w:ind w:left="720"/>
        <w:contextualSpacing/>
        <w:rPr>
          <w:sz w:val="22"/>
          <w:szCs w:val="22"/>
        </w:rPr>
      </w:pPr>
    </w:p>
    <w:p w14:paraId="597BE62B" w14:textId="0D46AE17" w:rsidR="00143018" w:rsidRPr="00325E46" w:rsidRDefault="001E289D" w:rsidP="007B2CCC">
      <w:pPr>
        <w:ind w:left="720"/>
        <w:contextualSpacing/>
        <w:rPr>
          <w:color w:val="FF0000"/>
          <w:sz w:val="22"/>
          <w:szCs w:val="22"/>
        </w:rPr>
      </w:pPr>
      <w:r w:rsidRPr="00935AD3">
        <w:rPr>
          <w:sz w:val="22"/>
          <w:szCs w:val="22"/>
        </w:rPr>
        <w:t xml:space="preserve">In addition to the Administrative Requirements, all </w:t>
      </w:r>
      <w:r w:rsidR="00702262" w:rsidRPr="00935AD3">
        <w:rPr>
          <w:sz w:val="22"/>
          <w:szCs w:val="22"/>
        </w:rPr>
        <w:t xml:space="preserve">Final Proposals </w:t>
      </w:r>
      <w:r w:rsidR="006218AB">
        <w:rPr>
          <w:sz w:val="22"/>
          <w:szCs w:val="22"/>
        </w:rPr>
        <w:t>must include:</w:t>
      </w:r>
    </w:p>
    <w:p w14:paraId="190491AD" w14:textId="77777777" w:rsidR="00373161" w:rsidRPr="00935AD3" w:rsidRDefault="00373161" w:rsidP="007B2CCC">
      <w:pPr>
        <w:ind w:left="720"/>
        <w:contextualSpacing/>
        <w:rPr>
          <w:sz w:val="22"/>
          <w:szCs w:val="22"/>
        </w:rPr>
      </w:pPr>
    </w:p>
    <w:p w14:paraId="31C74C6E" w14:textId="77777777" w:rsidR="008A63EE" w:rsidRPr="00935AD3" w:rsidRDefault="008A63EE" w:rsidP="001A6DEA">
      <w:pPr>
        <w:pStyle w:val="Heading4"/>
        <w:numPr>
          <w:ilvl w:val="2"/>
          <w:numId w:val="13"/>
        </w:numPr>
      </w:pPr>
      <w:r w:rsidRPr="00935AD3">
        <w:t>Understanding and Approach</w:t>
      </w:r>
    </w:p>
    <w:p w14:paraId="45CBEE6E" w14:textId="77777777" w:rsidR="008A63EE" w:rsidRPr="00935AD3" w:rsidRDefault="008A63EE" w:rsidP="008A63EE">
      <w:pPr>
        <w:ind w:left="720"/>
        <w:contextualSpacing/>
        <w:rPr>
          <w:sz w:val="22"/>
          <w:szCs w:val="22"/>
        </w:rPr>
      </w:pPr>
    </w:p>
    <w:p w14:paraId="3B86BCF7" w14:textId="06A0DFDF" w:rsidR="008A63EE" w:rsidRPr="00935AD3" w:rsidRDefault="008A63EE" w:rsidP="008A63EE">
      <w:pPr>
        <w:ind w:left="1080"/>
        <w:contextualSpacing/>
        <w:rPr>
          <w:sz w:val="22"/>
          <w:szCs w:val="22"/>
        </w:rPr>
      </w:pPr>
      <w:r w:rsidRPr="00935AD3">
        <w:rPr>
          <w:sz w:val="22"/>
          <w:szCs w:val="22"/>
        </w:rPr>
        <w:t xml:space="preserve">Include a description of your understanding of the project's goals, emphasizing your understanding of the objectives and the major activities that must be performed to complete the work. Discuss your strategy for providing the services outlined in the SOW within the time period allocated for that task. Provide a table showing hours per week by person covering the </w:t>
      </w:r>
      <w:r w:rsidR="003D6DBE">
        <w:rPr>
          <w:sz w:val="22"/>
          <w:szCs w:val="22"/>
        </w:rPr>
        <w:t>agreemen</w:t>
      </w:r>
      <w:r w:rsidR="003D6DBE" w:rsidRPr="00935AD3">
        <w:rPr>
          <w:sz w:val="22"/>
          <w:szCs w:val="22"/>
        </w:rPr>
        <w:t>t</w:t>
      </w:r>
      <w:r w:rsidRPr="00935AD3">
        <w:rPr>
          <w:sz w:val="22"/>
          <w:szCs w:val="22"/>
        </w:rPr>
        <w:t xml:space="preserve"> term. Include your expectations of all entities outside your own team. Provide the assumptio</w:t>
      </w:r>
      <w:r w:rsidR="008F09DB" w:rsidRPr="00935AD3">
        <w:rPr>
          <w:sz w:val="22"/>
          <w:szCs w:val="22"/>
        </w:rPr>
        <w:t xml:space="preserve">ns used to develop the response (no more than </w:t>
      </w:r>
      <w:r w:rsidR="00BB5BEF" w:rsidRPr="00935AD3">
        <w:rPr>
          <w:sz w:val="22"/>
          <w:szCs w:val="22"/>
        </w:rPr>
        <w:t>two (2)</w:t>
      </w:r>
      <w:r w:rsidR="008F09DB" w:rsidRPr="00935AD3">
        <w:rPr>
          <w:color w:val="FF0000"/>
          <w:sz w:val="22"/>
          <w:szCs w:val="22"/>
        </w:rPr>
        <w:t xml:space="preserve"> </w:t>
      </w:r>
      <w:r w:rsidR="008F09DB" w:rsidRPr="00935AD3">
        <w:rPr>
          <w:sz w:val="22"/>
          <w:szCs w:val="22"/>
        </w:rPr>
        <w:t>pages).</w:t>
      </w:r>
    </w:p>
    <w:p w14:paraId="3B0C22C0" w14:textId="77777777" w:rsidR="008A63EE" w:rsidRPr="00935AD3" w:rsidRDefault="008A63EE" w:rsidP="001A6DEA">
      <w:pPr>
        <w:pStyle w:val="Heading4"/>
        <w:numPr>
          <w:ilvl w:val="2"/>
          <w:numId w:val="13"/>
        </w:numPr>
      </w:pPr>
      <w:r w:rsidRPr="00935AD3">
        <w:t>Corporate Qualifications Summary</w:t>
      </w:r>
    </w:p>
    <w:p w14:paraId="5B9E037A" w14:textId="77777777" w:rsidR="008A63EE" w:rsidRPr="00935AD3" w:rsidRDefault="008A63EE" w:rsidP="008A63EE">
      <w:pPr>
        <w:pStyle w:val="Heading4"/>
      </w:pPr>
    </w:p>
    <w:p w14:paraId="57F85675" w14:textId="08A0DD48" w:rsidR="008A63EE" w:rsidRPr="00935AD3" w:rsidRDefault="008A63EE" w:rsidP="008A63EE">
      <w:pPr>
        <w:ind w:left="1080"/>
        <w:contextualSpacing/>
        <w:rPr>
          <w:sz w:val="22"/>
          <w:szCs w:val="22"/>
        </w:rPr>
      </w:pPr>
      <w:r w:rsidRPr="00935AD3">
        <w:rPr>
          <w:sz w:val="22"/>
          <w:szCs w:val="22"/>
        </w:rPr>
        <w:t>Describe and provide examples of the company’s overall organizational capability and resources as they relate to the general requirements set f</w:t>
      </w:r>
      <w:r w:rsidR="00A4048B">
        <w:rPr>
          <w:sz w:val="22"/>
          <w:szCs w:val="22"/>
        </w:rPr>
        <w:t>orth in this RFP’s SOW</w:t>
      </w:r>
      <w:r w:rsidR="008F09DB" w:rsidRPr="00935AD3">
        <w:rPr>
          <w:sz w:val="22"/>
          <w:szCs w:val="22"/>
        </w:rPr>
        <w:t>, including the following:</w:t>
      </w:r>
    </w:p>
    <w:p w14:paraId="6D1998FF" w14:textId="77777777" w:rsidR="008A63EE" w:rsidRPr="00935AD3" w:rsidRDefault="008A63EE" w:rsidP="008A63EE">
      <w:pPr>
        <w:pStyle w:val="ListParagraph"/>
        <w:numPr>
          <w:ilvl w:val="0"/>
          <w:numId w:val="8"/>
        </w:numPr>
        <w:ind w:left="1440"/>
        <w:rPr>
          <w:sz w:val="22"/>
          <w:szCs w:val="22"/>
        </w:rPr>
      </w:pPr>
      <w:r w:rsidRPr="00935AD3">
        <w:rPr>
          <w:sz w:val="22"/>
          <w:szCs w:val="22"/>
        </w:rPr>
        <w:t>Ability to manage the project and the risks involved with the project.</w:t>
      </w:r>
    </w:p>
    <w:p w14:paraId="0A0F6E51" w14:textId="77777777" w:rsidR="008A63EE" w:rsidRPr="00935AD3" w:rsidRDefault="008A63EE" w:rsidP="008A63EE">
      <w:pPr>
        <w:pStyle w:val="ListParagraph"/>
        <w:ind w:left="1440"/>
        <w:rPr>
          <w:sz w:val="22"/>
          <w:szCs w:val="22"/>
        </w:rPr>
      </w:pPr>
    </w:p>
    <w:p w14:paraId="0D07E0B0" w14:textId="77777777" w:rsidR="008A63EE" w:rsidRPr="00935AD3" w:rsidRDefault="008A63EE" w:rsidP="008A63EE">
      <w:pPr>
        <w:pStyle w:val="ListParagraph"/>
        <w:numPr>
          <w:ilvl w:val="0"/>
          <w:numId w:val="8"/>
        </w:numPr>
        <w:ind w:left="1440"/>
        <w:rPr>
          <w:sz w:val="22"/>
          <w:szCs w:val="22"/>
        </w:rPr>
      </w:pPr>
      <w:r w:rsidRPr="00935AD3">
        <w:rPr>
          <w:sz w:val="22"/>
          <w:szCs w:val="22"/>
        </w:rPr>
        <w:t>Ability to complete projects on time and within budget.</w:t>
      </w:r>
    </w:p>
    <w:p w14:paraId="02436974" w14:textId="77777777" w:rsidR="008A63EE" w:rsidRPr="00935AD3" w:rsidRDefault="008A63EE" w:rsidP="008A63EE">
      <w:pPr>
        <w:pStyle w:val="ListParagraph"/>
        <w:rPr>
          <w:sz w:val="22"/>
          <w:szCs w:val="22"/>
        </w:rPr>
      </w:pPr>
    </w:p>
    <w:p w14:paraId="6F312C61" w14:textId="77777777" w:rsidR="008A63EE" w:rsidRPr="00935AD3" w:rsidRDefault="008A63EE" w:rsidP="008A63EE">
      <w:pPr>
        <w:pStyle w:val="ListParagraph"/>
        <w:numPr>
          <w:ilvl w:val="0"/>
          <w:numId w:val="8"/>
        </w:numPr>
        <w:ind w:left="1440"/>
        <w:rPr>
          <w:sz w:val="22"/>
          <w:szCs w:val="22"/>
        </w:rPr>
      </w:pPr>
      <w:r w:rsidRPr="00935AD3">
        <w:rPr>
          <w:sz w:val="22"/>
          <w:szCs w:val="22"/>
        </w:rPr>
        <w:t>Ability to provide quality deliverables.</w:t>
      </w:r>
    </w:p>
    <w:p w14:paraId="4C8069A5" w14:textId="77777777" w:rsidR="008A63EE" w:rsidRPr="00935AD3" w:rsidRDefault="008A63EE" w:rsidP="008A63EE">
      <w:pPr>
        <w:pStyle w:val="ListParagraph"/>
        <w:rPr>
          <w:sz w:val="22"/>
          <w:szCs w:val="22"/>
        </w:rPr>
      </w:pPr>
    </w:p>
    <w:p w14:paraId="55F1E239" w14:textId="042B6D8D" w:rsidR="008F09DB" w:rsidRPr="00781D08" w:rsidRDefault="008A63EE" w:rsidP="00DA6615">
      <w:pPr>
        <w:pStyle w:val="ListParagraph"/>
        <w:numPr>
          <w:ilvl w:val="0"/>
          <w:numId w:val="8"/>
        </w:numPr>
        <w:ind w:left="1440"/>
        <w:rPr>
          <w:sz w:val="22"/>
          <w:szCs w:val="22"/>
        </w:rPr>
      </w:pPr>
      <w:r w:rsidRPr="00935AD3">
        <w:rPr>
          <w:sz w:val="22"/>
          <w:szCs w:val="22"/>
        </w:rPr>
        <w:t xml:space="preserve">Evidence of the firm’s experience performing the services outlined in this solicitation, including the total number of years the firm has been providing the </w:t>
      </w:r>
      <w:r w:rsidR="00AF33B3">
        <w:rPr>
          <w:sz w:val="22"/>
          <w:szCs w:val="22"/>
        </w:rPr>
        <w:t xml:space="preserve">services outlined in the SOW </w:t>
      </w:r>
      <w:r w:rsidR="008F09DB" w:rsidRPr="00781D08">
        <w:rPr>
          <w:sz w:val="22"/>
          <w:szCs w:val="22"/>
        </w:rPr>
        <w:t xml:space="preserve">(no more than </w:t>
      </w:r>
      <w:r w:rsidR="005A0B05" w:rsidRPr="00781D08">
        <w:rPr>
          <w:sz w:val="22"/>
          <w:szCs w:val="22"/>
        </w:rPr>
        <w:t>two (2)</w:t>
      </w:r>
      <w:r w:rsidR="008F09DB" w:rsidRPr="00781D08">
        <w:rPr>
          <w:color w:val="FF0000"/>
          <w:sz w:val="22"/>
          <w:szCs w:val="22"/>
        </w:rPr>
        <w:t xml:space="preserve"> </w:t>
      </w:r>
      <w:r w:rsidR="008F09DB" w:rsidRPr="00781D08">
        <w:rPr>
          <w:sz w:val="22"/>
          <w:szCs w:val="22"/>
        </w:rPr>
        <w:t>pages)</w:t>
      </w:r>
      <w:r w:rsidR="00AF33B3">
        <w:rPr>
          <w:sz w:val="22"/>
          <w:szCs w:val="22"/>
        </w:rPr>
        <w:t>.</w:t>
      </w:r>
    </w:p>
    <w:p w14:paraId="75AA4283" w14:textId="6A23B265" w:rsidR="008A63EE" w:rsidRPr="00935AD3" w:rsidRDefault="008A63EE" w:rsidP="001A6DEA">
      <w:pPr>
        <w:pStyle w:val="Heading4"/>
        <w:numPr>
          <w:ilvl w:val="2"/>
          <w:numId w:val="13"/>
        </w:numPr>
      </w:pPr>
      <w:r w:rsidRPr="00935AD3">
        <w:t>Resumes</w:t>
      </w:r>
    </w:p>
    <w:p w14:paraId="1FC693A1" w14:textId="77777777" w:rsidR="008A63EE" w:rsidRPr="00935AD3" w:rsidRDefault="008A63EE" w:rsidP="008A63EE">
      <w:pPr>
        <w:ind w:left="720"/>
        <w:contextualSpacing/>
        <w:rPr>
          <w:sz w:val="22"/>
          <w:szCs w:val="22"/>
        </w:rPr>
      </w:pPr>
    </w:p>
    <w:p w14:paraId="201A3AAB" w14:textId="1290D2DE" w:rsidR="008A63EE" w:rsidRPr="00935AD3" w:rsidRDefault="008A63EE" w:rsidP="008A63EE">
      <w:pPr>
        <w:ind w:left="1080"/>
        <w:contextualSpacing/>
        <w:rPr>
          <w:sz w:val="22"/>
          <w:szCs w:val="22"/>
        </w:rPr>
      </w:pPr>
      <w:r w:rsidRPr="00935AD3">
        <w:rPr>
          <w:sz w:val="22"/>
          <w:szCs w:val="22"/>
        </w:rPr>
        <w:t xml:space="preserve">Provide a resume </w:t>
      </w:r>
      <w:r w:rsidR="002031E0">
        <w:rPr>
          <w:sz w:val="22"/>
          <w:szCs w:val="22"/>
        </w:rPr>
        <w:t>of the relevant experience for</w:t>
      </w:r>
      <w:r w:rsidRPr="00935AD3">
        <w:rPr>
          <w:sz w:val="22"/>
          <w:szCs w:val="22"/>
        </w:rPr>
        <w:t xml:space="preserve"> each </w:t>
      </w:r>
      <w:r w:rsidR="002031E0">
        <w:rPr>
          <w:sz w:val="22"/>
          <w:szCs w:val="22"/>
        </w:rPr>
        <w:t xml:space="preserve">proposed </w:t>
      </w:r>
      <w:r w:rsidR="007D353C">
        <w:rPr>
          <w:sz w:val="22"/>
          <w:szCs w:val="22"/>
        </w:rPr>
        <w:t>Bidder</w:t>
      </w:r>
      <w:r w:rsidR="00CB713A">
        <w:rPr>
          <w:sz w:val="22"/>
          <w:szCs w:val="22"/>
        </w:rPr>
        <w:t xml:space="preserve"> staff person</w:t>
      </w:r>
      <w:r w:rsidRPr="00935AD3">
        <w:rPr>
          <w:sz w:val="22"/>
          <w:szCs w:val="22"/>
        </w:rPr>
        <w:t>.  For each experience citation provided on a resume, the resume must include:</w:t>
      </w:r>
    </w:p>
    <w:p w14:paraId="294967EC" w14:textId="77777777" w:rsidR="008A63EE" w:rsidRPr="00935AD3" w:rsidRDefault="008A63EE" w:rsidP="008A63EE">
      <w:pPr>
        <w:pStyle w:val="ListParagraph"/>
        <w:numPr>
          <w:ilvl w:val="0"/>
          <w:numId w:val="7"/>
        </w:numPr>
        <w:ind w:left="1440"/>
        <w:rPr>
          <w:sz w:val="22"/>
          <w:szCs w:val="22"/>
        </w:rPr>
      </w:pPr>
      <w:r w:rsidRPr="00935AD3">
        <w:rPr>
          <w:sz w:val="22"/>
          <w:szCs w:val="22"/>
        </w:rPr>
        <w:t>Total Duration: Indicate the start (month/year), end (month/year), and duration (total number of years and months) for each job experience submitted;</w:t>
      </w:r>
    </w:p>
    <w:p w14:paraId="00248C40" w14:textId="77777777" w:rsidR="008A63EE" w:rsidRPr="00935AD3" w:rsidRDefault="008A63EE" w:rsidP="008A63EE">
      <w:pPr>
        <w:pStyle w:val="ListParagraph"/>
        <w:ind w:left="1440"/>
        <w:rPr>
          <w:sz w:val="22"/>
          <w:szCs w:val="22"/>
        </w:rPr>
      </w:pPr>
    </w:p>
    <w:p w14:paraId="024F4367" w14:textId="3B2AE4A2" w:rsidR="00152D43" w:rsidRPr="009A6FA4" w:rsidRDefault="008A63EE" w:rsidP="009A6FA4">
      <w:pPr>
        <w:pStyle w:val="ListParagraph"/>
        <w:numPr>
          <w:ilvl w:val="0"/>
          <w:numId w:val="7"/>
        </w:numPr>
        <w:ind w:left="1440"/>
        <w:rPr>
          <w:sz w:val="22"/>
          <w:szCs w:val="22"/>
        </w:rPr>
      </w:pPr>
      <w:r w:rsidRPr="00935AD3">
        <w:rPr>
          <w:sz w:val="22"/>
          <w:szCs w:val="22"/>
        </w:rPr>
        <w:t>Description of Specific Experience:  A complete description of the relevant experience, including identification of the client, name of the project, roles and responsibilities of the individual, and types of services provided by the individual.</w:t>
      </w:r>
    </w:p>
    <w:p w14:paraId="4B5475E0" w14:textId="77777777" w:rsidR="008A63EE" w:rsidRPr="00935AD3" w:rsidRDefault="008A63EE" w:rsidP="001A6DEA">
      <w:pPr>
        <w:pStyle w:val="Heading4"/>
        <w:numPr>
          <w:ilvl w:val="2"/>
          <w:numId w:val="13"/>
        </w:numPr>
      </w:pPr>
      <w:r w:rsidRPr="00935AD3">
        <w:t>Past Projects Completed</w:t>
      </w:r>
    </w:p>
    <w:p w14:paraId="023AF26B" w14:textId="77777777" w:rsidR="008A63EE" w:rsidRPr="00ED2279" w:rsidRDefault="008A63EE" w:rsidP="008A63EE">
      <w:pPr>
        <w:ind w:left="720"/>
        <w:contextualSpacing/>
        <w:rPr>
          <w:sz w:val="22"/>
          <w:szCs w:val="22"/>
        </w:rPr>
      </w:pPr>
    </w:p>
    <w:p w14:paraId="4FB09F1A" w14:textId="58F64006" w:rsidR="008A63EE" w:rsidRDefault="008A63EE" w:rsidP="008A63EE">
      <w:pPr>
        <w:ind w:left="1080"/>
        <w:contextualSpacing/>
        <w:rPr>
          <w:sz w:val="22"/>
          <w:szCs w:val="22"/>
        </w:rPr>
      </w:pPr>
      <w:r w:rsidRPr="003558AC">
        <w:rPr>
          <w:sz w:val="22"/>
          <w:szCs w:val="22"/>
        </w:rPr>
        <w:t xml:space="preserve">Describe in a narrative </w:t>
      </w:r>
      <w:r w:rsidR="00AE19C6">
        <w:rPr>
          <w:sz w:val="22"/>
          <w:szCs w:val="22"/>
        </w:rPr>
        <w:t xml:space="preserve">for </w:t>
      </w:r>
      <w:r w:rsidRPr="003558AC">
        <w:rPr>
          <w:sz w:val="22"/>
          <w:szCs w:val="22"/>
        </w:rPr>
        <w:t>no more th</w:t>
      </w:r>
      <w:r w:rsidR="00ED16C3">
        <w:rPr>
          <w:sz w:val="22"/>
          <w:szCs w:val="22"/>
        </w:rPr>
        <w:t>an five (5) projects your organiz</w:t>
      </w:r>
      <w:r w:rsidRPr="003558AC">
        <w:rPr>
          <w:sz w:val="22"/>
          <w:szCs w:val="22"/>
        </w:rPr>
        <w:t xml:space="preserve">ation has completed in the last two years that relate to the tasks listed in the SOW (no more than </w:t>
      </w:r>
      <w:r w:rsidR="005A0B05" w:rsidRPr="00935AD3">
        <w:rPr>
          <w:sz w:val="22"/>
          <w:szCs w:val="22"/>
        </w:rPr>
        <w:t>two (2)</w:t>
      </w:r>
      <w:r w:rsidRPr="00935AD3">
        <w:rPr>
          <w:sz w:val="22"/>
          <w:szCs w:val="22"/>
        </w:rPr>
        <w:t xml:space="preserve"> pages).</w:t>
      </w:r>
    </w:p>
    <w:p w14:paraId="381D8ACC" w14:textId="77777777" w:rsidR="00603401" w:rsidRPr="00935AD3" w:rsidRDefault="00603401" w:rsidP="008A63EE">
      <w:pPr>
        <w:ind w:left="1080"/>
        <w:contextualSpacing/>
        <w:rPr>
          <w:sz w:val="22"/>
          <w:szCs w:val="22"/>
        </w:rPr>
      </w:pPr>
    </w:p>
    <w:p w14:paraId="4FD1DC85" w14:textId="77777777" w:rsidR="00F46125" w:rsidRPr="00935AD3" w:rsidRDefault="00F46125" w:rsidP="001A6DEA">
      <w:pPr>
        <w:pStyle w:val="Heading4"/>
        <w:numPr>
          <w:ilvl w:val="2"/>
          <w:numId w:val="13"/>
        </w:numPr>
      </w:pPr>
      <w:r w:rsidRPr="00935AD3">
        <w:t>Assumptions</w:t>
      </w:r>
    </w:p>
    <w:p w14:paraId="4105CA69" w14:textId="77777777" w:rsidR="00F46125" w:rsidRPr="00935AD3" w:rsidRDefault="00F46125" w:rsidP="001259E1">
      <w:pPr>
        <w:ind w:left="1080"/>
        <w:contextualSpacing/>
        <w:rPr>
          <w:sz w:val="22"/>
          <w:szCs w:val="22"/>
        </w:rPr>
      </w:pPr>
    </w:p>
    <w:p w14:paraId="5FB41077" w14:textId="0AF02477" w:rsidR="00BD6327" w:rsidRDefault="00F46125" w:rsidP="003C0E73">
      <w:pPr>
        <w:ind w:left="1080"/>
        <w:contextualSpacing/>
        <w:rPr>
          <w:sz w:val="22"/>
          <w:szCs w:val="22"/>
        </w:rPr>
      </w:pPr>
      <w:r w:rsidRPr="00935AD3">
        <w:rPr>
          <w:sz w:val="22"/>
          <w:szCs w:val="22"/>
        </w:rPr>
        <w:t xml:space="preserve">Document any assumptions the </w:t>
      </w:r>
      <w:r w:rsidR="007D353C">
        <w:rPr>
          <w:sz w:val="22"/>
          <w:szCs w:val="22"/>
        </w:rPr>
        <w:t>Bidder</w:t>
      </w:r>
      <w:r w:rsidRPr="00935AD3">
        <w:rPr>
          <w:sz w:val="22"/>
          <w:szCs w:val="22"/>
        </w:rPr>
        <w:t xml:space="preserve"> is making about the </w:t>
      </w:r>
      <w:r w:rsidR="005A443A" w:rsidRPr="00935AD3">
        <w:rPr>
          <w:sz w:val="22"/>
          <w:szCs w:val="22"/>
        </w:rPr>
        <w:t>SOW</w:t>
      </w:r>
      <w:r w:rsidRPr="00935AD3">
        <w:rPr>
          <w:sz w:val="22"/>
          <w:szCs w:val="22"/>
        </w:rPr>
        <w:t xml:space="preserve">, the responsibilities of the </w:t>
      </w:r>
      <w:r w:rsidR="008D6A4B" w:rsidRPr="00935AD3">
        <w:rPr>
          <w:sz w:val="22"/>
          <w:szCs w:val="22"/>
        </w:rPr>
        <w:t>Bidder</w:t>
      </w:r>
      <w:r w:rsidRPr="00935AD3">
        <w:rPr>
          <w:sz w:val="22"/>
          <w:szCs w:val="22"/>
        </w:rPr>
        <w:t xml:space="preserve"> and </w:t>
      </w:r>
      <w:r w:rsidR="00FF0FA3">
        <w:rPr>
          <w:sz w:val="22"/>
          <w:szCs w:val="22"/>
        </w:rPr>
        <w:t>t</w:t>
      </w:r>
      <w:r w:rsidR="00953828">
        <w:rPr>
          <w:sz w:val="22"/>
          <w:szCs w:val="22"/>
        </w:rPr>
        <w:t>he Exchange</w:t>
      </w:r>
      <w:r w:rsidR="00ED16C3">
        <w:rPr>
          <w:sz w:val="22"/>
          <w:szCs w:val="22"/>
        </w:rPr>
        <w:t xml:space="preserve">, and any other issues </w:t>
      </w:r>
      <w:r w:rsidRPr="00935AD3">
        <w:rPr>
          <w:sz w:val="22"/>
          <w:szCs w:val="22"/>
        </w:rPr>
        <w:t xml:space="preserve">relevant to the </w:t>
      </w:r>
      <w:r w:rsidR="008D6A4B" w:rsidRPr="00935AD3">
        <w:rPr>
          <w:sz w:val="22"/>
          <w:szCs w:val="22"/>
        </w:rPr>
        <w:t>Bidder’s</w:t>
      </w:r>
      <w:r w:rsidRPr="00935AD3">
        <w:rPr>
          <w:sz w:val="22"/>
          <w:szCs w:val="22"/>
        </w:rPr>
        <w:t xml:space="preserve"> Offer and ability to do the work for the proposed cost </w:t>
      </w:r>
      <w:r w:rsidR="008F09DB" w:rsidRPr="00935AD3">
        <w:rPr>
          <w:sz w:val="22"/>
          <w:szCs w:val="22"/>
        </w:rPr>
        <w:t xml:space="preserve">(no more than </w:t>
      </w:r>
      <w:r w:rsidR="005A0B05" w:rsidRPr="00935AD3">
        <w:rPr>
          <w:sz w:val="22"/>
          <w:szCs w:val="22"/>
        </w:rPr>
        <w:t>two (2)</w:t>
      </w:r>
      <w:r w:rsidR="008F09DB" w:rsidRPr="00935AD3">
        <w:rPr>
          <w:color w:val="FF0000"/>
          <w:sz w:val="22"/>
          <w:szCs w:val="22"/>
        </w:rPr>
        <w:t xml:space="preserve"> </w:t>
      </w:r>
      <w:r w:rsidR="008F09DB" w:rsidRPr="00935AD3">
        <w:rPr>
          <w:sz w:val="22"/>
          <w:szCs w:val="22"/>
        </w:rPr>
        <w:t>pages).</w:t>
      </w:r>
    </w:p>
    <w:p w14:paraId="7C27F21E" w14:textId="77777777" w:rsidR="002B3D2E" w:rsidRPr="00935AD3" w:rsidRDefault="002B3D2E" w:rsidP="003622E4">
      <w:pPr>
        <w:contextualSpacing/>
        <w:rPr>
          <w:sz w:val="22"/>
          <w:szCs w:val="22"/>
        </w:rPr>
      </w:pPr>
    </w:p>
    <w:p w14:paraId="408A0C9A" w14:textId="2E747CBF" w:rsidR="00C8577C" w:rsidRPr="006942A9" w:rsidRDefault="006942A9" w:rsidP="004B5DC2">
      <w:pPr>
        <w:pStyle w:val="Heading2"/>
        <w:ind w:left="180"/>
        <w:rPr>
          <w:color w:val="0070C0"/>
        </w:rPr>
      </w:pPr>
      <w:bookmarkStart w:id="32" w:name="_Toc400084294"/>
      <w:r>
        <w:rPr>
          <w:color w:val="0070C0"/>
        </w:rPr>
        <w:t xml:space="preserve">5. </w:t>
      </w:r>
      <w:r w:rsidR="00C8577C" w:rsidRPr="006942A9">
        <w:rPr>
          <w:color w:val="0070C0"/>
        </w:rPr>
        <w:t xml:space="preserve">REVIEW OF </w:t>
      </w:r>
      <w:r w:rsidR="009D7233" w:rsidRPr="006942A9">
        <w:rPr>
          <w:color w:val="0070C0"/>
        </w:rPr>
        <w:t>FINAL PROPOSALS</w:t>
      </w:r>
      <w:r w:rsidR="00C8577C" w:rsidRPr="006942A9">
        <w:rPr>
          <w:color w:val="0070C0"/>
        </w:rPr>
        <w:t xml:space="preserve"> FOR AWARD/SELECTION CRITERIA</w:t>
      </w:r>
      <w:bookmarkEnd w:id="32"/>
    </w:p>
    <w:p w14:paraId="0B1257F3" w14:textId="77777777" w:rsidR="00C8577C" w:rsidRPr="00935AD3" w:rsidRDefault="00C8577C" w:rsidP="007B2CCC">
      <w:pPr>
        <w:contextualSpacing/>
        <w:rPr>
          <w:sz w:val="22"/>
          <w:szCs w:val="22"/>
        </w:rPr>
      </w:pPr>
      <w:r w:rsidRPr="00935AD3">
        <w:rPr>
          <w:sz w:val="22"/>
          <w:szCs w:val="22"/>
        </w:rPr>
        <w:t xml:space="preserve"> </w:t>
      </w:r>
    </w:p>
    <w:p w14:paraId="59C4BD3F" w14:textId="17E9548A" w:rsidR="00C8577C" w:rsidRPr="00935AD3" w:rsidRDefault="00C8577C" w:rsidP="00BD149F">
      <w:pPr>
        <w:pStyle w:val="Heading3"/>
        <w:numPr>
          <w:ilvl w:val="1"/>
          <w:numId w:val="1"/>
        </w:numPr>
        <w:ind w:left="720" w:hanging="450"/>
      </w:pPr>
      <w:bookmarkStart w:id="33" w:name="_Toc400084295"/>
      <w:r w:rsidRPr="00935AD3">
        <w:t xml:space="preserve">Written Responses to this </w:t>
      </w:r>
      <w:r w:rsidR="00A1795A" w:rsidRPr="00935AD3">
        <w:t>RFP</w:t>
      </w:r>
      <w:r w:rsidRPr="00935AD3">
        <w:t xml:space="preserve"> will be evaluated in three phases</w:t>
      </w:r>
      <w:bookmarkEnd w:id="33"/>
    </w:p>
    <w:p w14:paraId="6B9D0E06" w14:textId="77777777" w:rsidR="00C8577C" w:rsidRPr="00935AD3" w:rsidRDefault="00C8577C" w:rsidP="007B2CCC">
      <w:pPr>
        <w:contextualSpacing/>
        <w:rPr>
          <w:sz w:val="22"/>
          <w:szCs w:val="22"/>
        </w:rPr>
      </w:pPr>
    </w:p>
    <w:p w14:paraId="032FEADA" w14:textId="4332F8DA" w:rsidR="00C8577C" w:rsidRPr="00935AD3" w:rsidRDefault="00C8577C" w:rsidP="007B2CCC">
      <w:pPr>
        <w:ind w:left="720"/>
        <w:contextualSpacing/>
        <w:rPr>
          <w:sz w:val="22"/>
          <w:szCs w:val="22"/>
        </w:rPr>
      </w:pPr>
      <w:r w:rsidRPr="00935AD3">
        <w:rPr>
          <w:sz w:val="22"/>
          <w:szCs w:val="22"/>
        </w:rPr>
        <w:t>Phase 1</w:t>
      </w:r>
      <w:r w:rsidR="00C4774D">
        <w:rPr>
          <w:sz w:val="22"/>
          <w:szCs w:val="22"/>
        </w:rPr>
        <w:t xml:space="preserve"> </w:t>
      </w:r>
      <w:r w:rsidR="00C4774D" w:rsidRPr="00935AD3">
        <w:rPr>
          <w:sz w:val="22"/>
          <w:szCs w:val="22"/>
        </w:rPr>
        <w:t xml:space="preserve">– </w:t>
      </w:r>
      <w:r w:rsidRPr="00935AD3">
        <w:rPr>
          <w:sz w:val="22"/>
          <w:szCs w:val="22"/>
        </w:rPr>
        <w:t>Administrativ</w:t>
      </w:r>
      <w:r w:rsidR="00ED16C3">
        <w:rPr>
          <w:sz w:val="22"/>
          <w:szCs w:val="22"/>
        </w:rPr>
        <w:t>e Requirements. The evaluation t</w:t>
      </w:r>
      <w:r w:rsidRPr="00935AD3">
        <w:rPr>
          <w:sz w:val="22"/>
          <w:szCs w:val="22"/>
        </w:rPr>
        <w:t xml:space="preserve">eam will review responses to the Administrative Requirements. </w:t>
      </w:r>
    </w:p>
    <w:p w14:paraId="60516B9C" w14:textId="77777777" w:rsidR="008E00FE" w:rsidRPr="00935AD3" w:rsidRDefault="008E00FE" w:rsidP="007B2CCC">
      <w:pPr>
        <w:ind w:left="720"/>
        <w:contextualSpacing/>
        <w:rPr>
          <w:sz w:val="22"/>
          <w:szCs w:val="22"/>
        </w:rPr>
      </w:pPr>
    </w:p>
    <w:p w14:paraId="27798E83" w14:textId="6A52429C" w:rsidR="00E57DAA" w:rsidRDefault="00C8577C" w:rsidP="00EE07E8">
      <w:pPr>
        <w:ind w:left="720"/>
        <w:contextualSpacing/>
        <w:rPr>
          <w:sz w:val="22"/>
          <w:szCs w:val="22"/>
        </w:rPr>
      </w:pPr>
      <w:r w:rsidRPr="00935AD3">
        <w:rPr>
          <w:sz w:val="22"/>
          <w:szCs w:val="22"/>
        </w:rPr>
        <w:t xml:space="preserve">Phase 2 </w:t>
      </w:r>
      <w:r w:rsidR="00FA6045" w:rsidRPr="00935AD3">
        <w:rPr>
          <w:sz w:val="22"/>
          <w:szCs w:val="22"/>
        </w:rPr>
        <w:t>–</w:t>
      </w:r>
      <w:r w:rsidRPr="00935AD3">
        <w:rPr>
          <w:sz w:val="22"/>
          <w:szCs w:val="22"/>
        </w:rPr>
        <w:t xml:space="preserve"> </w:t>
      </w:r>
      <w:r w:rsidR="00FA6045" w:rsidRPr="00935AD3">
        <w:rPr>
          <w:sz w:val="22"/>
          <w:szCs w:val="22"/>
        </w:rPr>
        <w:t xml:space="preserve">Technical Requirements. </w:t>
      </w:r>
      <w:r w:rsidRPr="00935AD3">
        <w:rPr>
          <w:sz w:val="22"/>
          <w:szCs w:val="22"/>
        </w:rPr>
        <w:t xml:space="preserve">Review of the understanding and approach, </w:t>
      </w:r>
      <w:r w:rsidR="002022BA">
        <w:rPr>
          <w:sz w:val="22"/>
          <w:szCs w:val="22"/>
        </w:rPr>
        <w:t>corporate qualifications</w:t>
      </w:r>
      <w:r w:rsidR="00830EB4" w:rsidRPr="00935AD3">
        <w:rPr>
          <w:sz w:val="22"/>
          <w:szCs w:val="22"/>
        </w:rPr>
        <w:t xml:space="preserve">, </w:t>
      </w:r>
      <w:r w:rsidRPr="00935AD3">
        <w:rPr>
          <w:sz w:val="22"/>
          <w:szCs w:val="22"/>
        </w:rPr>
        <w:t>resumes</w:t>
      </w:r>
      <w:r w:rsidR="00830EB4" w:rsidRPr="00935AD3">
        <w:rPr>
          <w:sz w:val="22"/>
          <w:szCs w:val="22"/>
        </w:rPr>
        <w:t xml:space="preserve"> and </w:t>
      </w:r>
      <w:r w:rsidR="00FA6045" w:rsidRPr="00935AD3">
        <w:rPr>
          <w:sz w:val="22"/>
          <w:szCs w:val="22"/>
        </w:rPr>
        <w:t>past projects completed</w:t>
      </w:r>
      <w:r w:rsidRPr="00935AD3">
        <w:rPr>
          <w:sz w:val="22"/>
          <w:szCs w:val="22"/>
        </w:rPr>
        <w:t>.</w:t>
      </w:r>
    </w:p>
    <w:p w14:paraId="0D0886B0" w14:textId="77777777" w:rsidR="00C4774D" w:rsidRDefault="00C4774D" w:rsidP="00EE07E8">
      <w:pPr>
        <w:ind w:left="720"/>
        <w:contextualSpacing/>
        <w:rPr>
          <w:sz w:val="22"/>
          <w:szCs w:val="22"/>
        </w:rPr>
      </w:pPr>
    </w:p>
    <w:p w14:paraId="707D574A" w14:textId="427D1BA9" w:rsidR="00C4774D" w:rsidRPr="00010008" w:rsidRDefault="00C4774D" w:rsidP="00EE07E8">
      <w:pPr>
        <w:ind w:left="720"/>
        <w:contextualSpacing/>
        <w:rPr>
          <w:sz w:val="22"/>
          <w:szCs w:val="22"/>
        </w:rPr>
      </w:pPr>
      <w:r>
        <w:rPr>
          <w:sz w:val="22"/>
          <w:szCs w:val="22"/>
        </w:rPr>
        <w:t xml:space="preserve">Phase 3 </w:t>
      </w:r>
      <w:r w:rsidRPr="00935AD3">
        <w:rPr>
          <w:sz w:val="22"/>
          <w:szCs w:val="22"/>
        </w:rPr>
        <w:t>–</w:t>
      </w:r>
      <w:r>
        <w:rPr>
          <w:sz w:val="22"/>
          <w:szCs w:val="22"/>
        </w:rPr>
        <w:t xml:space="preserve"> Cost</w:t>
      </w:r>
      <w:r w:rsidR="004871CD">
        <w:rPr>
          <w:sz w:val="22"/>
          <w:szCs w:val="22"/>
        </w:rPr>
        <w:t xml:space="preserve"> Score</w:t>
      </w:r>
      <w:r>
        <w:rPr>
          <w:sz w:val="22"/>
          <w:szCs w:val="22"/>
        </w:rPr>
        <w:t xml:space="preserve">. </w:t>
      </w:r>
      <w:r w:rsidR="00180D9B" w:rsidRPr="005E45C4">
        <w:rPr>
          <w:sz w:val="22"/>
          <w:szCs w:val="22"/>
        </w:rPr>
        <w:t xml:space="preserve">The evaluation team will review </w:t>
      </w:r>
      <w:r w:rsidR="00C70A5F" w:rsidRPr="005E45C4">
        <w:rPr>
          <w:sz w:val="22"/>
          <w:szCs w:val="22"/>
        </w:rPr>
        <w:t xml:space="preserve">and score </w:t>
      </w:r>
      <w:r w:rsidR="00180D9B" w:rsidRPr="005E45C4">
        <w:rPr>
          <w:sz w:val="22"/>
          <w:szCs w:val="22"/>
        </w:rPr>
        <w:t xml:space="preserve">cost proposals based </w:t>
      </w:r>
      <w:r w:rsidR="00180D9B" w:rsidRPr="00010008">
        <w:rPr>
          <w:sz w:val="22"/>
          <w:szCs w:val="22"/>
        </w:rPr>
        <w:t xml:space="preserve">on </w:t>
      </w:r>
      <w:r w:rsidR="00C70A5F" w:rsidRPr="00010008">
        <w:rPr>
          <w:sz w:val="22"/>
          <w:szCs w:val="22"/>
        </w:rPr>
        <w:t>the formula shown in Section 5.4.</w:t>
      </w:r>
    </w:p>
    <w:p w14:paraId="6A94EAF5" w14:textId="7B4860CB" w:rsidR="00C8577C" w:rsidRPr="00AE19C6" w:rsidRDefault="00C8577C" w:rsidP="00BD149F">
      <w:pPr>
        <w:pStyle w:val="Heading3"/>
        <w:numPr>
          <w:ilvl w:val="1"/>
          <w:numId w:val="1"/>
        </w:numPr>
        <w:ind w:left="720" w:hanging="450"/>
        <w:rPr>
          <w:color w:val="0070C0"/>
        </w:rPr>
      </w:pPr>
      <w:bookmarkStart w:id="34" w:name="_Toc400084296"/>
      <w:r w:rsidRPr="00AE19C6">
        <w:rPr>
          <w:color w:val="0070C0"/>
        </w:rPr>
        <w:t>Interviews</w:t>
      </w:r>
      <w:bookmarkEnd w:id="34"/>
    </w:p>
    <w:p w14:paraId="6E06B4DC" w14:textId="77777777" w:rsidR="00C8577C" w:rsidRPr="00010008" w:rsidRDefault="00C8577C" w:rsidP="007B2CCC">
      <w:pPr>
        <w:contextualSpacing/>
        <w:rPr>
          <w:sz w:val="22"/>
          <w:szCs w:val="22"/>
        </w:rPr>
      </w:pPr>
    </w:p>
    <w:p w14:paraId="6737C988" w14:textId="48B8C510" w:rsidR="002A558A" w:rsidRPr="00010008" w:rsidRDefault="00C8577C" w:rsidP="00E57DAA">
      <w:pPr>
        <w:ind w:left="720"/>
        <w:contextualSpacing/>
        <w:rPr>
          <w:sz w:val="22"/>
          <w:szCs w:val="22"/>
        </w:rPr>
      </w:pPr>
      <w:r w:rsidRPr="00010008">
        <w:rPr>
          <w:sz w:val="22"/>
          <w:szCs w:val="22"/>
        </w:rPr>
        <w:t xml:space="preserve">After Phase </w:t>
      </w:r>
      <w:r w:rsidR="00830EB4" w:rsidRPr="00010008">
        <w:rPr>
          <w:sz w:val="22"/>
          <w:szCs w:val="22"/>
        </w:rPr>
        <w:t>2</w:t>
      </w:r>
      <w:r w:rsidRPr="00010008">
        <w:rPr>
          <w:sz w:val="22"/>
          <w:szCs w:val="22"/>
        </w:rPr>
        <w:t>, interviews may be conducted with up to three of the highest</w:t>
      </w:r>
      <w:r w:rsidR="008D6A4B" w:rsidRPr="00010008">
        <w:rPr>
          <w:sz w:val="22"/>
          <w:szCs w:val="22"/>
        </w:rPr>
        <w:t>-</w:t>
      </w:r>
      <w:r w:rsidRPr="00010008">
        <w:rPr>
          <w:sz w:val="22"/>
          <w:szCs w:val="22"/>
        </w:rPr>
        <w:t xml:space="preserve">rated </w:t>
      </w:r>
      <w:r w:rsidR="008D6A4B" w:rsidRPr="00010008">
        <w:rPr>
          <w:sz w:val="22"/>
          <w:szCs w:val="22"/>
        </w:rPr>
        <w:t>Bidders</w:t>
      </w:r>
      <w:r w:rsidRPr="00010008">
        <w:rPr>
          <w:sz w:val="22"/>
          <w:szCs w:val="22"/>
        </w:rPr>
        <w:t xml:space="preserve">. The exact number of </w:t>
      </w:r>
      <w:r w:rsidR="008D6A4B" w:rsidRPr="00010008">
        <w:rPr>
          <w:sz w:val="22"/>
          <w:szCs w:val="22"/>
        </w:rPr>
        <w:t xml:space="preserve">Bidders </w:t>
      </w:r>
      <w:r w:rsidRPr="00010008">
        <w:rPr>
          <w:sz w:val="22"/>
          <w:szCs w:val="22"/>
        </w:rPr>
        <w:t xml:space="preserve">interviewed is entirely at the discretion of </w:t>
      </w:r>
      <w:r w:rsidR="00FF0FA3" w:rsidRPr="00010008">
        <w:rPr>
          <w:sz w:val="22"/>
          <w:szCs w:val="22"/>
        </w:rPr>
        <w:t>t</w:t>
      </w:r>
      <w:r w:rsidR="00953828" w:rsidRPr="00010008">
        <w:rPr>
          <w:sz w:val="22"/>
          <w:szCs w:val="22"/>
        </w:rPr>
        <w:t>he Exchange</w:t>
      </w:r>
      <w:r w:rsidRPr="00010008">
        <w:rPr>
          <w:sz w:val="22"/>
          <w:szCs w:val="22"/>
        </w:rPr>
        <w:t xml:space="preserve">. The specific staff to be interviewed will be agreed upon between </w:t>
      </w:r>
      <w:r w:rsidR="00FF0FA3" w:rsidRPr="00010008">
        <w:rPr>
          <w:sz w:val="22"/>
          <w:szCs w:val="22"/>
        </w:rPr>
        <w:t>t</w:t>
      </w:r>
      <w:r w:rsidR="00953828" w:rsidRPr="00010008">
        <w:rPr>
          <w:sz w:val="22"/>
          <w:szCs w:val="22"/>
        </w:rPr>
        <w:t>he Exchange</w:t>
      </w:r>
      <w:r w:rsidRPr="00010008">
        <w:rPr>
          <w:sz w:val="22"/>
          <w:szCs w:val="22"/>
        </w:rPr>
        <w:t xml:space="preserve"> and the </w:t>
      </w:r>
      <w:r w:rsidR="008D6A4B" w:rsidRPr="00010008">
        <w:rPr>
          <w:sz w:val="22"/>
          <w:szCs w:val="22"/>
        </w:rPr>
        <w:t xml:space="preserve">Bidder </w:t>
      </w:r>
      <w:r w:rsidRPr="00010008">
        <w:rPr>
          <w:sz w:val="22"/>
          <w:szCs w:val="22"/>
        </w:rPr>
        <w:t>at the time the interview is scheduled.</w:t>
      </w:r>
    </w:p>
    <w:p w14:paraId="6B6F1AD4" w14:textId="77777777" w:rsidR="00C8577C" w:rsidRPr="00935AD3" w:rsidRDefault="00C8577C" w:rsidP="00A10274">
      <w:pPr>
        <w:pStyle w:val="Heading3"/>
        <w:numPr>
          <w:ilvl w:val="1"/>
          <w:numId w:val="1"/>
        </w:numPr>
        <w:ind w:left="720" w:hanging="450"/>
      </w:pPr>
      <w:bookmarkStart w:id="35" w:name="_Toc400084297"/>
      <w:r w:rsidRPr="00935AD3">
        <w:t>Evaluation Criteria</w:t>
      </w:r>
      <w:bookmarkEnd w:id="35"/>
    </w:p>
    <w:p w14:paraId="206515E1" w14:textId="77777777" w:rsidR="00C8577C" w:rsidRPr="00935AD3" w:rsidRDefault="00C8577C" w:rsidP="007B2CCC">
      <w:pPr>
        <w:contextualSpacing/>
        <w:rPr>
          <w:sz w:val="22"/>
          <w:szCs w:val="22"/>
        </w:rPr>
      </w:pPr>
    </w:p>
    <w:p w14:paraId="61050AB7" w14:textId="7239BFB3" w:rsidR="00D72845" w:rsidRPr="00935AD3" w:rsidRDefault="00C8577C" w:rsidP="007B2CCC">
      <w:pPr>
        <w:ind w:left="720"/>
        <w:contextualSpacing/>
        <w:rPr>
          <w:i/>
          <w:sz w:val="22"/>
          <w:szCs w:val="22"/>
        </w:rPr>
      </w:pPr>
      <w:r w:rsidRPr="00935AD3">
        <w:rPr>
          <w:sz w:val="22"/>
          <w:szCs w:val="22"/>
        </w:rPr>
        <w:t>Evidence of extensive previous experience in similar complex, short</w:t>
      </w:r>
      <w:r w:rsidR="00342718">
        <w:rPr>
          <w:sz w:val="22"/>
          <w:szCs w:val="22"/>
        </w:rPr>
        <w:t>-</w:t>
      </w:r>
      <w:r w:rsidRPr="00935AD3">
        <w:rPr>
          <w:sz w:val="22"/>
          <w:szCs w:val="22"/>
        </w:rPr>
        <w:t>deadline efforts will receive significant consideration in</w:t>
      </w:r>
      <w:r w:rsidR="00342718">
        <w:rPr>
          <w:sz w:val="22"/>
          <w:szCs w:val="22"/>
        </w:rPr>
        <w:t xml:space="preserve"> the evaluation process, as</w:t>
      </w:r>
      <w:r w:rsidRPr="00935AD3">
        <w:rPr>
          <w:sz w:val="22"/>
          <w:szCs w:val="22"/>
        </w:rPr>
        <w:t xml:space="preserve"> </w:t>
      </w:r>
      <w:r w:rsidR="009B251A" w:rsidRPr="00935AD3">
        <w:rPr>
          <w:sz w:val="22"/>
          <w:szCs w:val="22"/>
        </w:rPr>
        <w:t>demonstrate</w:t>
      </w:r>
      <w:r w:rsidR="008D6A4B" w:rsidRPr="00935AD3">
        <w:rPr>
          <w:sz w:val="22"/>
          <w:szCs w:val="22"/>
        </w:rPr>
        <w:t>d</w:t>
      </w:r>
      <w:r w:rsidRPr="00935AD3">
        <w:rPr>
          <w:sz w:val="22"/>
          <w:szCs w:val="22"/>
        </w:rPr>
        <w:t xml:space="preserve"> </w:t>
      </w:r>
      <w:r w:rsidR="00342718">
        <w:rPr>
          <w:sz w:val="22"/>
          <w:szCs w:val="22"/>
        </w:rPr>
        <w:t xml:space="preserve">by </w:t>
      </w:r>
      <w:r w:rsidRPr="00935AD3">
        <w:rPr>
          <w:sz w:val="22"/>
          <w:szCs w:val="22"/>
        </w:rPr>
        <w:t>experi</w:t>
      </w:r>
      <w:r w:rsidR="000032F3" w:rsidRPr="00935AD3">
        <w:rPr>
          <w:sz w:val="22"/>
          <w:szCs w:val="22"/>
        </w:rPr>
        <w:t>e</w:t>
      </w:r>
      <w:r w:rsidR="00D14F63">
        <w:rPr>
          <w:sz w:val="22"/>
          <w:szCs w:val="22"/>
        </w:rPr>
        <w:t>nce related to the SOW</w:t>
      </w:r>
      <w:r w:rsidR="00CA78C5" w:rsidRPr="00935AD3">
        <w:rPr>
          <w:i/>
          <w:sz w:val="22"/>
          <w:szCs w:val="22"/>
        </w:rPr>
        <w:t xml:space="preserve">. </w:t>
      </w:r>
    </w:p>
    <w:p w14:paraId="1978EE3E" w14:textId="77777777" w:rsidR="000032F3" w:rsidRPr="00935AD3" w:rsidRDefault="000032F3" w:rsidP="007B2CCC">
      <w:pPr>
        <w:ind w:left="720"/>
        <w:contextualSpacing/>
        <w:rPr>
          <w:b/>
          <w:sz w:val="22"/>
          <w:szCs w:val="22"/>
        </w:rPr>
      </w:pPr>
    </w:p>
    <w:p w14:paraId="5845C4A2" w14:textId="2EF1E027" w:rsidR="00577A56" w:rsidRPr="00935AD3" w:rsidRDefault="00C8577C" w:rsidP="00152D43">
      <w:pPr>
        <w:ind w:left="720"/>
        <w:contextualSpacing/>
        <w:rPr>
          <w:sz w:val="22"/>
          <w:szCs w:val="22"/>
        </w:rPr>
      </w:pPr>
      <w:r w:rsidRPr="00935AD3">
        <w:rPr>
          <w:sz w:val="22"/>
          <w:szCs w:val="22"/>
        </w:rPr>
        <w:t>The table below lists the evaluation categories and the weights each will carry in the overall evaluation of each offer:</w:t>
      </w:r>
    </w:p>
    <w:p w14:paraId="10302C9F" w14:textId="77777777" w:rsidR="00C8577C" w:rsidRPr="00935AD3" w:rsidRDefault="00C8577C" w:rsidP="007B2CCC">
      <w:pPr>
        <w:contextualSpacing/>
        <w:rPr>
          <w:b/>
          <w:i/>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1170"/>
        <w:gridCol w:w="1980"/>
      </w:tblGrid>
      <w:tr w:rsidR="009A47CB" w:rsidRPr="009A47CB" w14:paraId="6B65A474" w14:textId="77777777" w:rsidTr="008F7701">
        <w:tc>
          <w:tcPr>
            <w:tcW w:w="5040" w:type="dxa"/>
            <w:shd w:val="clear" w:color="auto" w:fill="auto"/>
          </w:tcPr>
          <w:p w14:paraId="232C9539" w14:textId="77777777" w:rsidR="00476E84" w:rsidRPr="009A47CB" w:rsidRDefault="00476E84" w:rsidP="007B2CCC">
            <w:pPr>
              <w:contextualSpacing/>
              <w:rPr>
                <w:b/>
                <w:sz w:val="22"/>
                <w:szCs w:val="22"/>
              </w:rPr>
            </w:pPr>
            <w:r w:rsidRPr="009A47CB">
              <w:rPr>
                <w:b/>
                <w:sz w:val="22"/>
                <w:szCs w:val="22"/>
              </w:rPr>
              <w:t>Criteria</w:t>
            </w:r>
          </w:p>
        </w:tc>
        <w:tc>
          <w:tcPr>
            <w:tcW w:w="1170" w:type="dxa"/>
            <w:shd w:val="clear" w:color="auto" w:fill="auto"/>
          </w:tcPr>
          <w:p w14:paraId="00656DCC" w14:textId="77777777" w:rsidR="00476E84" w:rsidRPr="009A47CB" w:rsidRDefault="00476E84" w:rsidP="00476E84">
            <w:pPr>
              <w:contextualSpacing/>
              <w:jc w:val="center"/>
              <w:rPr>
                <w:b/>
                <w:sz w:val="22"/>
                <w:szCs w:val="22"/>
              </w:rPr>
            </w:pPr>
            <w:r w:rsidRPr="009A47CB">
              <w:rPr>
                <w:b/>
                <w:sz w:val="22"/>
                <w:szCs w:val="22"/>
              </w:rPr>
              <w:t>Weight</w:t>
            </w:r>
          </w:p>
        </w:tc>
        <w:tc>
          <w:tcPr>
            <w:tcW w:w="1980" w:type="dxa"/>
            <w:shd w:val="clear" w:color="auto" w:fill="auto"/>
          </w:tcPr>
          <w:p w14:paraId="4E31E687" w14:textId="77777777" w:rsidR="00476E84" w:rsidRPr="009A47CB" w:rsidRDefault="00476E84" w:rsidP="007B2CCC">
            <w:pPr>
              <w:contextualSpacing/>
              <w:jc w:val="center"/>
              <w:rPr>
                <w:b/>
                <w:sz w:val="22"/>
                <w:szCs w:val="22"/>
              </w:rPr>
            </w:pPr>
            <w:r w:rsidRPr="009A47CB">
              <w:rPr>
                <w:b/>
                <w:sz w:val="22"/>
                <w:szCs w:val="22"/>
              </w:rPr>
              <w:t>Points</w:t>
            </w:r>
          </w:p>
        </w:tc>
      </w:tr>
      <w:tr w:rsidR="009A47CB" w:rsidRPr="009A47CB" w14:paraId="22CB72C7" w14:textId="77777777" w:rsidTr="008F7701">
        <w:tc>
          <w:tcPr>
            <w:tcW w:w="5040" w:type="dxa"/>
            <w:shd w:val="clear" w:color="auto" w:fill="auto"/>
          </w:tcPr>
          <w:p w14:paraId="3562F572" w14:textId="77777777" w:rsidR="00476E84" w:rsidRPr="009A47CB" w:rsidRDefault="00476E84" w:rsidP="007B2CCC">
            <w:pPr>
              <w:contextualSpacing/>
              <w:rPr>
                <w:sz w:val="22"/>
                <w:szCs w:val="22"/>
              </w:rPr>
            </w:pPr>
            <w:r w:rsidRPr="009A47CB">
              <w:rPr>
                <w:sz w:val="22"/>
                <w:szCs w:val="22"/>
              </w:rPr>
              <w:t>Administrative Requirements</w:t>
            </w:r>
          </w:p>
        </w:tc>
        <w:tc>
          <w:tcPr>
            <w:tcW w:w="1170" w:type="dxa"/>
            <w:shd w:val="clear" w:color="auto" w:fill="auto"/>
          </w:tcPr>
          <w:p w14:paraId="306EE145" w14:textId="1908AD97" w:rsidR="00476E84" w:rsidRPr="009A47CB" w:rsidRDefault="00D45808" w:rsidP="00476E84">
            <w:pPr>
              <w:contextualSpacing/>
              <w:jc w:val="center"/>
              <w:rPr>
                <w:sz w:val="22"/>
                <w:szCs w:val="22"/>
              </w:rPr>
            </w:pPr>
            <w:r w:rsidRPr="009A47CB">
              <w:rPr>
                <w:sz w:val="22"/>
                <w:szCs w:val="22"/>
              </w:rPr>
              <w:t>10%</w:t>
            </w:r>
          </w:p>
        </w:tc>
        <w:tc>
          <w:tcPr>
            <w:tcW w:w="1980" w:type="dxa"/>
            <w:shd w:val="clear" w:color="auto" w:fill="auto"/>
          </w:tcPr>
          <w:p w14:paraId="28C4D927" w14:textId="07955392" w:rsidR="00476E84" w:rsidRPr="009A47CB" w:rsidRDefault="00303124" w:rsidP="007B2CCC">
            <w:pPr>
              <w:contextualSpacing/>
              <w:jc w:val="center"/>
              <w:rPr>
                <w:sz w:val="22"/>
                <w:szCs w:val="22"/>
              </w:rPr>
            </w:pPr>
            <w:r w:rsidRPr="009A47CB">
              <w:rPr>
                <w:sz w:val="22"/>
                <w:szCs w:val="22"/>
              </w:rPr>
              <w:t>10</w:t>
            </w:r>
            <w:r w:rsidR="00577A56" w:rsidRPr="009A47CB">
              <w:rPr>
                <w:sz w:val="22"/>
                <w:szCs w:val="22"/>
              </w:rPr>
              <w:t>0</w:t>
            </w:r>
          </w:p>
        </w:tc>
      </w:tr>
      <w:tr w:rsidR="009A47CB" w:rsidRPr="009A47CB" w14:paraId="7F6F0F92" w14:textId="77777777" w:rsidTr="008F7701">
        <w:tc>
          <w:tcPr>
            <w:tcW w:w="5040" w:type="dxa"/>
            <w:shd w:val="clear" w:color="auto" w:fill="auto"/>
          </w:tcPr>
          <w:p w14:paraId="71FF0C50" w14:textId="4084ACA2" w:rsidR="008F09DB" w:rsidRPr="009A47CB" w:rsidRDefault="008F09DB" w:rsidP="008F09DB">
            <w:pPr>
              <w:spacing w:after="0"/>
              <w:rPr>
                <w:sz w:val="22"/>
                <w:szCs w:val="22"/>
              </w:rPr>
            </w:pPr>
            <w:r w:rsidRPr="009A47CB">
              <w:rPr>
                <w:sz w:val="22"/>
                <w:szCs w:val="22"/>
              </w:rPr>
              <w:t>Understanding and Approach</w:t>
            </w:r>
          </w:p>
        </w:tc>
        <w:tc>
          <w:tcPr>
            <w:tcW w:w="1170" w:type="dxa"/>
            <w:shd w:val="clear" w:color="auto" w:fill="auto"/>
          </w:tcPr>
          <w:p w14:paraId="608858F7" w14:textId="35FA2CC2" w:rsidR="008F09DB" w:rsidRPr="009A47CB" w:rsidRDefault="009A47CB" w:rsidP="008F09DB">
            <w:pPr>
              <w:spacing w:after="0"/>
              <w:jc w:val="center"/>
              <w:rPr>
                <w:sz w:val="22"/>
                <w:szCs w:val="22"/>
              </w:rPr>
            </w:pPr>
            <w:r w:rsidRPr="009A47CB">
              <w:rPr>
                <w:sz w:val="22"/>
                <w:szCs w:val="22"/>
              </w:rPr>
              <w:t>10</w:t>
            </w:r>
            <w:r w:rsidR="00D45808" w:rsidRPr="009A47CB">
              <w:rPr>
                <w:sz w:val="22"/>
                <w:szCs w:val="22"/>
              </w:rPr>
              <w:t>%</w:t>
            </w:r>
          </w:p>
        </w:tc>
        <w:tc>
          <w:tcPr>
            <w:tcW w:w="1980" w:type="dxa"/>
            <w:shd w:val="clear" w:color="auto" w:fill="auto"/>
          </w:tcPr>
          <w:p w14:paraId="69C9D7F7" w14:textId="01E991A8" w:rsidR="008F09DB" w:rsidRPr="009A47CB" w:rsidRDefault="009A47CB" w:rsidP="008F09DB">
            <w:pPr>
              <w:contextualSpacing/>
              <w:jc w:val="center"/>
              <w:rPr>
                <w:sz w:val="22"/>
                <w:szCs w:val="22"/>
              </w:rPr>
            </w:pPr>
            <w:r w:rsidRPr="009A47CB">
              <w:rPr>
                <w:sz w:val="22"/>
                <w:szCs w:val="22"/>
              </w:rPr>
              <w:t>10</w:t>
            </w:r>
            <w:r w:rsidR="00577A56" w:rsidRPr="009A47CB">
              <w:rPr>
                <w:sz w:val="22"/>
                <w:szCs w:val="22"/>
              </w:rPr>
              <w:t>0</w:t>
            </w:r>
          </w:p>
        </w:tc>
      </w:tr>
      <w:tr w:rsidR="009A47CB" w:rsidRPr="009A47CB" w14:paraId="3C58AC11" w14:textId="77777777" w:rsidTr="008F7701">
        <w:tc>
          <w:tcPr>
            <w:tcW w:w="5040" w:type="dxa"/>
            <w:shd w:val="clear" w:color="auto" w:fill="auto"/>
          </w:tcPr>
          <w:p w14:paraId="62B54302" w14:textId="6823B423" w:rsidR="008F09DB" w:rsidRPr="009A47CB" w:rsidRDefault="008F09DB" w:rsidP="008F09DB">
            <w:pPr>
              <w:spacing w:after="0"/>
              <w:rPr>
                <w:sz w:val="22"/>
                <w:szCs w:val="22"/>
              </w:rPr>
            </w:pPr>
            <w:r w:rsidRPr="009A47CB">
              <w:rPr>
                <w:sz w:val="22"/>
                <w:szCs w:val="22"/>
              </w:rPr>
              <w:t>Corporate Qualifications</w:t>
            </w:r>
          </w:p>
        </w:tc>
        <w:tc>
          <w:tcPr>
            <w:tcW w:w="1170" w:type="dxa"/>
            <w:shd w:val="clear" w:color="auto" w:fill="auto"/>
          </w:tcPr>
          <w:p w14:paraId="5ED87E03" w14:textId="556DC0B2" w:rsidR="008F09DB" w:rsidRPr="009A47CB" w:rsidRDefault="00730AE1" w:rsidP="008F09DB">
            <w:pPr>
              <w:spacing w:after="0"/>
              <w:jc w:val="center"/>
              <w:rPr>
                <w:sz w:val="22"/>
                <w:szCs w:val="22"/>
              </w:rPr>
            </w:pPr>
            <w:r>
              <w:rPr>
                <w:sz w:val="22"/>
                <w:szCs w:val="22"/>
              </w:rPr>
              <w:t>15</w:t>
            </w:r>
            <w:r w:rsidR="00D45808" w:rsidRPr="009A47CB">
              <w:rPr>
                <w:sz w:val="22"/>
                <w:szCs w:val="22"/>
              </w:rPr>
              <w:t>%</w:t>
            </w:r>
          </w:p>
        </w:tc>
        <w:tc>
          <w:tcPr>
            <w:tcW w:w="1980" w:type="dxa"/>
            <w:shd w:val="clear" w:color="auto" w:fill="auto"/>
          </w:tcPr>
          <w:p w14:paraId="32673493" w14:textId="3FAB9570" w:rsidR="008F09DB" w:rsidRPr="009A47CB" w:rsidRDefault="00A90117" w:rsidP="008F09DB">
            <w:pPr>
              <w:contextualSpacing/>
              <w:jc w:val="center"/>
              <w:rPr>
                <w:sz w:val="22"/>
                <w:szCs w:val="22"/>
              </w:rPr>
            </w:pPr>
            <w:r>
              <w:rPr>
                <w:sz w:val="22"/>
                <w:szCs w:val="22"/>
              </w:rPr>
              <w:t>150</w:t>
            </w:r>
          </w:p>
        </w:tc>
      </w:tr>
      <w:tr w:rsidR="009A47CB" w:rsidRPr="009A47CB" w14:paraId="7FCE9C54" w14:textId="77777777" w:rsidTr="008F7701">
        <w:tc>
          <w:tcPr>
            <w:tcW w:w="5040" w:type="dxa"/>
            <w:shd w:val="clear" w:color="auto" w:fill="auto"/>
          </w:tcPr>
          <w:p w14:paraId="30CDD8A6" w14:textId="15466041" w:rsidR="008F09DB" w:rsidRPr="009A47CB" w:rsidRDefault="008F09DB" w:rsidP="008F09DB">
            <w:pPr>
              <w:spacing w:after="0"/>
              <w:rPr>
                <w:sz w:val="22"/>
                <w:szCs w:val="22"/>
              </w:rPr>
            </w:pPr>
            <w:r w:rsidRPr="009A47CB">
              <w:rPr>
                <w:sz w:val="22"/>
                <w:szCs w:val="22"/>
              </w:rPr>
              <w:t>Resumes</w:t>
            </w:r>
          </w:p>
        </w:tc>
        <w:tc>
          <w:tcPr>
            <w:tcW w:w="1170" w:type="dxa"/>
            <w:shd w:val="clear" w:color="auto" w:fill="auto"/>
          </w:tcPr>
          <w:p w14:paraId="63FD354A" w14:textId="31346A10" w:rsidR="008F09DB" w:rsidRPr="009A47CB" w:rsidRDefault="00D45808" w:rsidP="00730AE1">
            <w:pPr>
              <w:spacing w:after="0"/>
              <w:jc w:val="center"/>
              <w:rPr>
                <w:sz w:val="22"/>
                <w:szCs w:val="22"/>
              </w:rPr>
            </w:pPr>
            <w:r w:rsidRPr="009A47CB">
              <w:rPr>
                <w:sz w:val="22"/>
                <w:szCs w:val="22"/>
              </w:rPr>
              <w:t>1</w:t>
            </w:r>
            <w:r w:rsidR="00730AE1">
              <w:rPr>
                <w:sz w:val="22"/>
                <w:szCs w:val="22"/>
              </w:rPr>
              <w:t>5</w:t>
            </w:r>
            <w:r w:rsidRPr="009A47CB">
              <w:rPr>
                <w:sz w:val="22"/>
                <w:szCs w:val="22"/>
              </w:rPr>
              <w:t>%</w:t>
            </w:r>
          </w:p>
        </w:tc>
        <w:tc>
          <w:tcPr>
            <w:tcW w:w="1980" w:type="dxa"/>
            <w:shd w:val="clear" w:color="auto" w:fill="auto"/>
          </w:tcPr>
          <w:p w14:paraId="03F241B0" w14:textId="791E9547" w:rsidR="008F09DB" w:rsidRPr="009A47CB" w:rsidRDefault="00A90117" w:rsidP="008F09DB">
            <w:pPr>
              <w:contextualSpacing/>
              <w:jc w:val="center"/>
              <w:rPr>
                <w:sz w:val="22"/>
                <w:szCs w:val="22"/>
              </w:rPr>
            </w:pPr>
            <w:r>
              <w:rPr>
                <w:sz w:val="22"/>
                <w:szCs w:val="22"/>
              </w:rPr>
              <w:t>150</w:t>
            </w:r>
          </w:p>
        </w:tc>
      </w:tr>
      <w:tr w:rsidR="009A47CB" w:rsidRPr="009A47CB" w14:paraId="3F785821" w14:textId="77777777" w:rsidTr="008F7701">
        <w:trPr>
          <w:trHeight w:val="107"/>
        </w:trPr>
        <w:tc>
          <w:tcPr>
            <w:tcW w:w="5040" w:type="dxa"/>
            <w:shd w:val="clear" w:color="auto" w:fill="auto"/>
          </w:tcPr>
          <w:p w14:paraId="345046D7" w14:textId="06D15591" w:rsidR="008F09DB" w:rsidRPr="009A47CB" w:rsidRDefault="008F09DB" w:rsidP="008F09DB">
            <w:pPr>
              <w:spacing w:after="0"/>
              <w:rPr>
                <w:sz w:val="22"/>
                <w:szCs w:val="22"/>
              </w:rPr>
            </w:pPr>
            <w:r w:rsidRPr="009A47CB">
              <w:rPr>
                <w:sz w:val="22"/>
                <w:szCs w:val="22"/>
              </w:rPr>
              <w:t>Past Projects Completed</w:t>
            </w:r>
          </w:p>
        </w:tc>
        <w:tc>
          <w:tcPr>
            <w:tcW w:w="1170" w:type="dxa"/>
            <w:shd w:val="clear" w:color="auto" w:fill="auto"/>
          </w:tcPr>
          <w:p w14:paraId="06BA778E" w14:textId="1B37132C" w:rsidR="008F09DB" w:rsidRPr="009A47CB" w:rsidRDefault="009A47CB" w:rsidP="008F09DB">
            <w:pPr>
              <w:spacing w:after="0"/>
              <w:jc w:val="center"/>
              <w:rPr>
                <w:sz w:val="22"/>
                <w:szCs w:val="22"/>
              </w:rPr>
            </w:pPr>
            <w:r w:rsidRPr="009A47CB">
              <w:rPr>
                <w:sz w:val="22"/>
                <w:szCs w:val="22"/>
              </w:rPr>
              <w:t>2</w:t>
            </w:r>
            <w:r w:rsidR="00D45808" w:rsidRPr="009A47CB">
              <w:rPr>
                <w:sz w:val="22"/>
                <w:szCs w:val="22"/>
              </w:rPr>
              <w:t>0%</w:t>
            </w:r>
          </w:p>
        </w:tc>
        <w:tc>
          <w:tcPr>
            <w:tcW w:w="1980" w:type="dxa"/>
            <w:shd w:val="clear" w:color="auto" w:fill="auto"/>
          </w:tcPr>
          <w:p w14:paraId="3A894712" w14:textId="16DFDFA3" w:rsidR="008F09DB" w:rsidRPr="009A47CB" w:rsidRDefault="009A47CB" w:rsidP="008F09DB">
            <w:pPr>
              <w:contextualSpacing/>
              <w:jc w:val="center"/>
              <w:rPr>
                <w:sz w:val="22"/>
                <w:szCs w:val="22"/>
              </w:rPr>
            </w:pPr>
            <w:r w:rsidRPr="009A47CB">
              <w:rPr>
                <w:sz w:val="22"/>
                <w:szCs w:val="22"/>
              </w:rPr>
              <w:t>2</w:t>
            </w:r>
            <w:r w:rsidR="00D45808" w:rsidRPr="009A47CB">
              <w:rPr>
                <w:sz w:val="22"/>
                <w:szCs w:val="22"/>
              </w:rPr>
              <w:t>0</w:t>
            </w:r>
            <w:r w:rsidR="00577A56" w:rsidRPr="009A47CB">
              <w:rPr>
                <w:sz w:val="22"/>
                <w:szCs w:val="22"/>
              </w:rPr>
              <w:t>0</w:t>
            </w:r>
          </w:p>
        </w:tc>
      </w:tr>
      <w:tr w:rsidR="009A47CB" w:rsidRPr="009A47CB" w14:paraId="53A41594" w14:textId="77777777" w:rsidTr="008F7701">
        <w:tc>
          <w:tcPr>
            <w:tcW w:w="5040" w:type="dxa"/>
            <w:shd w:val="clear" w:color="auto" w:fill="auto"/>
          </w:tcPr>
          <w:p w14:paraId="06D9B49F" w14:textId="647B3789" w:rsidR="008F09DB" w:rsidRPr="009A47CB" w:rsidRDefault="008F09DB" w:rsidP="008F09DB">
            <w:pPr>
              <w:spacing w:after="0"/>
              <w:rPr>
                <w:sz w:val="22"/>
                <w:szCs w:val="22"/>
              </w:rPr>
            </w:pPr>
            <w:r w:rsidRPr="009A47CB">
              <w:rPr>
                <w:sz w:val="22"/>
                <w:szCs w:val="22"/>
              </w:rPr>
              <w:t>Cost</w:t>
            </w:r>
          </w:p>
        </w:tc>
        <w:tc>
          <w:tcPr>
            <w:tcW w:w="1170" w:type="dxa"/>
            <w:shd w:val="clear" w:color="auto" w:fill="auto"/>
          </w:tcPr>
          <w:p w14:paraId="68F2E7F0" w14:textId="00335E1A" w:rsidR="008F09DB" w:rsidRPr="009A47CB" w:rsidRDefault="008F09DB" w:rsidP="008F09DB">
            <w:pPr>
              <w:spacing w:after="0"/>
              <w:jc w:val="center"/>
              <w:rPr>
                <w:sz w:val="22"/>
                <w:szCs w:val="22"/>
              </w:rPr>
            </w:pPr>
            <w:r w:rsidRPr="009A47CB">
              <w:rPr>
                <w:sz w:val="22"/>
                <w:szCs w:val="22"/>
              </w:rPr>
              <w:t>30%</w:t>
            </w:r>
          </w:p>
        </w:tc>
        <w:tc>
          <w:tcPr>
            <w:tcW w:w="1980" w:type="dxa"/>
            <w:shd w:val="clear" w:color="auto" w:fill="auto"/>
          </w:tcPr>
          <w:p w14:paraId="49B8DA86" w14:textId="501D6D45" w:rsidR="008F09DB" w:rsidRPr="009A47CB" w:rsidRDefault="00D45808" w:rsidP="008F09DB">
            <w:pPr>
              <w:contextualSpacing/>
              <w:jc w:val="center"/>
              <w:rPr>
                <w:sz w:val="22"/>
                <w:szCs w:val="22"/>
              </w:rPr>
            </w:pPr>
            <w:r w:rsidRPr="009A47CB">
              <w:rPr>
                <w:sz w:val="22"/>
                <w:szCs w:val="22"/>
              </w:rPr>
              <w:t>30</w:t>
            </w:r>
            <w:r w:rsidR="00577A56" w:rsidRPr="009A47CB">
              <w:rPr>
                <w:sz w:val="22"/>
                <w:szCs w:val="22"/>
              </w:rPr>
              <w:t>0</w:t>
            </w:r>
          </w:p>
        </w:tc>
      </w:tr>
      <w:tr w:rsidR="009A47CB" w:rsidRPr="009A47CB" w14:paraId="1DB4A72B" w14:textId="77777777" w:rsidTr="008F7701">
        <w:tc>
          <w:tcPr>
            <w:tcW w:w="5040" w:type="dxa"/>
            <w:shd w:val="clear" w:color="auto" w:fill="auto"/>
          </w:tcPr>
          <w:p w14:paraId="6BAD9034" w14:textId="77777777" w:rsidR="008F09DB" w:rsidRPr="009A47CB" w:rsidRDefault="008F09DB" w:rsidP="008F09DB">
            <w:pPr>
              <w:contextualSpacing/>
              <w:jc w:val="right"/>
              <w:rPr>
                <w:b/>
                <w:sz w:val="22"/>
                <w:szCs w:val="22"/>
              </w:rPr>
            </w:pPr>
            <w:r w:rsidRPr="009A47CB">
              <w:rPr>
                <w:b/>
                <w:sz w:val="22"/>
                <w:szCs w:val="22"/>
              </w:rPr>
              <w:t xml:space="preserve">Totals </w:t>
            </w:r>
          </w:p>
        </w:tc>
        <w:tc>
          <w:tcPr>
            <w:tcW w:w="1170" w:type="dxa"/>
            <w:shd w:val="clear" w:color="auto" w:fill="auto"/>
          </w:tcPr>
          <w:p w14:paraId="7C821D7D" w14:textId="77777777" w:rsidR="008F09DB" w:rsidRPr="009A47CB" w:rsidRDefault="008F09DB" w:rsidP="008F09DB">
            <w:pPr>
              <w:contextualSpacing/>
              <w:jc w:val="center"/>
              <w:rPr>
                <w:b/>
                <w:sz w:val="22"/>
                <w:szCs w:val="22"/>
              </w:rPr>
            </w:pPr>
            <w:r w:rsidRPr="009A47CB">
              <w:rPr>
                <w:b/>
                <w:sz w:val="22"/>
                <w:szCs w:val="22"/>
              </w:rPr>
              <w:t>100%</w:t>
            </w:r>
          </w:p>
        </w:tc>
        <w:tc>
          <w:tcPr>
            <w:tcW w:w="1980" w:type="dxa"/>
            <w:shd w:val="clear" w:color="auto" w:fill="auto"/>
          </w:tcPr>
          <w:p w14:paraId="26B23554" w14:textId="13F5DB38" w:rsidR="008F09DB" w:rsidRPr="009A47CB" w:rsidRDefault="00D45808" w:rsidP="008F09DB">
            <w:pPr>
              <w:contextualSpacing/>
              <w:jc w:val="center"/>
              <w:rPr>
                <w:b/>
                <w:sz w:val="22"/>
                <w:szCs w:val="22"/>
              </w:rPr>
            </w:pPr>
            <w:r w:rsidRPr="009A47CB">
              <w:rPr>
                <w:b/>
                <w:sz w:val="22"/>
                <w:szCs w:val="22"/>
              </w:rPr>
              <w:t>100</w:t>
            </w:r>
            <w:r w:rsidR="00577A56" w:rsidRPr="009A47CB">
              <w:rPr>
                <w:b/>
                <w:sz w:val="22"/>
                <w:szCs w:val="22"/>
              </w:rPr>
              <w:t>0</w:t>
            </w:r>
          </w:p>
        </w:tc>
      </w:tr>
    </w:tbl>
    <w:p w14:paraId="01DAD7F9" w14:textId="77777777" w:rsidR="003C715D" w:rsidRPr="00935AD3" w:rsidRDefault="003C715D" w:rsidP="007B2CCC">
      <w:pPr>
        <w:contextualSpacing/>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0"/>
        <w:gridCol w:w="1980"/>
      </w:tblGrid>
      <w:tr w:rsidR="006662AA" w:rsidRPr="00E1481D" w14:paraId="16E8911C" w14:textId="77777777" w:rsidTr="00BC34D5">
        <w:tc>
          <w:tcPr>
            <w:tcW w:w="6210" w:type="dxa"/>
            <w:shd w:val="clear" w:color="auto" w:fill="auto"/>
          </w:tcPr>
          <w:p w14:paraId="3FBD687C" w14:textId="282B5F87" w:rsidR="006662AA" w:rsidRPr="00E1481D" w:rsidRDefault="006662AA" w:rsidP="00BC34D5">
            <w:pPr>
              <w:keepNext/>
              <w:contextualSpacing/>
              <w:rPr>
                <w:b/>
                <w:sz w:val="22"/>
                <w:szCs w:val="22"/>
              </w:rPr>
            </w:pPr>
            <w:r w:rsidRPr="00E1481D">
              <w:rPr>
                <w:b/>
                <w:sz w:val="22"/>
                <w:szCs w:val="22"/>
              </w:rPr>
              <w:t>Preference Programs</w:t>
            </w:r>
            <w:r w:rsidR="00243DFF">
              <w:rPr>
                <w:b/>
                <w:sz w:val="22"/>
                <w:szCs w:val="22"/>
              </w:rPr>
              <w:t>,</w:t>
            </w:r>
            <w:r w:rsidRPr="00E1481D">
              <w:rPr>
                <w:b/>
                <w:sz w:val="22"/>
                <w:szCs w:val="22"/>
              </w:rPr>
              <w:t xml:space="preserve"> if applicable</w:t>
            </w:r>
          </w:p>
        </w:tc>
        <w:tc>
          <w:tcPr>
            <w:tcW w:w="1980" w:type="dxa"/>
            <w:shd w:val="clear" w:color="auto" w:fill="auto"/>
          </w:tcPr>
          <w:p w14:paraId="605E261A" w14:textId="77777777" w:rsidR="006662AA" w:rsidRPr="00E1481D" w:rsidRDefault="006662AA" w:rsidP="00BC34D5">
            <w:pPr>
              <w:keepNext/>
              <w:contextualSpacing/>
              <w:jc w:val="center"/>
              <w:rPr>
                <w:b/>
                <w:sz w:val="22"/>
                <w:szCs w:val="22"/>
              </w:rPr>
            </w:pPr>
            <w:r w:rsidRPr="00E1481D">
              <w:rPr>
                <w:b/>
                <w:sz w:val="22"/>
                <w:szCs w:val="22"/>
              </w:rPr>
              <w:t>Points</w:t>
            </w:r>
          </w:p>
        </w:tc>
      </w:tr>
      <w:tr w:rsidR="006662AA" w:rsidRPr="00E1481D" w14:paraId="7E78005D" w14:textId="77777777" w:rsidTr="00BC34D5">
        <w:tc>
          <w:tcPr>
            <w:tcW w:w="6210" w:type="dxa"/>
            <w:shd w:val="clear" w:color="auto" w:fill="auto"/>
          </w:tcPr>
          <w:p w14:paraId="73139498" w14:textId="77777777" w:rsidR="006662AA" w:rsidRPr="00E1481D" w:rsidRDefault="006662AA" w:rsidP="00BC34D5">
            <w:pPr>
              <w:keepNext/>
              <w:contextualSpacing/>
              <w:rPr>
                <w:sz w:val="22"/>
                <w:szCs w:val="22"/>
              </w:rPr>
            </w:pPr>
            <w:r w:rsidRPr="00E1481D">
              <w:rPr>
                <w:sz w:val="22"/>
                <w:szCs w:val="22"/>
              </w:rPr>
              <w:t>Small Business</w:t>
            </w:r>
          </w:p>
        </w:tc>
        <w:tc>
          <w:tcPr>
            <w:tcW w:w="1980" w:type="dxa"/>
            <w:shd w:val="clear" w:color="auto" w:fill="auto"/>
          </w:tcPr>
          <w:p w14:paraId="5138789D" w14:textId="77777777" w:rsidR="006662AA" w:rsidRPr="00E1481D" w:rsidRDefault="006662AA" w:rsidP="00BC34D5">
            <w:pPr>
              <w:keepNext/>
              <w:contextualSpacing/>
              <w:jc w:val="center"/>
              <w:rPr>
                <w:sz w:val="22"/>
                <w:szCs w:val="22"/>
              </w:rPr>
            </w:pPr>
            <w:r>
              <w:rPr>
                <w:sz w:val="22"/>
                <w:szCs w:val="22"/>
              </w:rPr>
              <w:t>15</w:t>
            </w:r>
          </w:p>
        </w:tc>
      </w:tr>
      <w:tr w:rsidR="006662AA" w:rsidRPr="00E1481D" w14:paraId="73692BFE" w14:textId="77777777" w:rsidTr="00BC34D5">
        <w:tc>
          <w:tcPr>
            <w:tcW w:w="6210" w:type="dxa"/>
            <w:shd w:val="clear" w:color="auto" w:fill="auto"/>
          </w:tcPr>
          <w:p w14:paraId="5CB2EE1D" w14:textId="77777777" w:rsidR="006662AA" w:rsidRPr="00E1481D" w:rsidRDefault="006662AA" w:rsidP="00BC34D5">
            <w:pPr>
              <w:keepNext/>
              <w:contextualSpacing/>
              <w:rPr>
                <w:sz w:val="22"/>
                <w:szCs w:val="22"/>
              </w:rPr>
            </w:pPr>
            <w:r w:rsidRPr="00E1481D">
              <w:rPr>
                <w:sz w:val="22"/>
                <w:szCs w:val="22"/>
              </w:rPr>
              <w:t>DVBE Participation 5% or Over</w:t>
            </w:r>
          </w:p>
        </w:tc>
        <w:tc>
          <w:tcPr>
            <w:tcW w:w="1980" w:type="dxa"/>
            <w:shd w:val="clear" w:color="auto" w:fill="auto"/>
          </w:tcPr>
          <w:p w14:paraId="5765B1F7" w14:textId="77777777" w:rsidR="006662AA" w:rsidRPr="00E1481D" w:rsidRDefault="006662AA" w:rsidP="00BC34D5">
            <w:pPr>
              <w:keepNext/>
              <w:contextualSpacing/>
              <w:jc w:val="center"/>
              <w:rPr>
                <w:sz w:val="22"/>
                <w:szCs w:val="22"/>
              </w:rPr>
            </w:pPr>
            <w:r>
              <w:rPr>
                <w:sz w:val="22"/>
                <w:szCs w:val="22"/>
              </w:rPr>
              <w:t>15</w:t>
            </w:r>
          </w:p>
        </w:tc>
      </w:tr>
      <w:tr w:rsidR="006662AA" w:rsidRPr="00E1481D" w14:paraId="6D7FF42C" w14:textId="77777777" w:rsidTr="00BC34D5">
        <w:tc>
          <w:tcPr>
            <w:tcW w:w="6210" w:type="dxa"/>
            <w:shd w:val="clear" w:color="auto" w:fill="auto"/>
          </w:tcPr>
          <w:p w14:paraId="24C99241" w14:textId="77777777" w:rsidR="006662AA" w:rsidRPr="00E1481D" w:rsidRDefault="006662AA" w:rsidP="00BC34D5">
            <w:pPr>
              <w:keepNext/>
              <w:contextualSpacing/>
              <w:rPr>
                <w:sz w:val="22"/>
                <w:szCs w:val="22"/>
              </w:rPr>
            </w:pPr>
            <w:r w:rsidRPr="00E1481D">
              <w:rPr>
                <w:sz w:val="22"/>
                <w:szCs w:val="22"/>
              </w:rPr>
              <w:t>DVBE Participation 4% to 4.99% inclusive</w:t>
            </w:r>
          </w:p>
        </w:tc>
        <w:tc>
          <w:tcPr>
            <w:tcW w:w="1980" w:type="dxa"/>
            <w:shd w:val="clear" w:color="auto" w:fill="auto"/>
          </w:tcPr>
          <w:p w14:paraId="63FC9F81" w14:textId="77777777" w:rsidR="006662AA" w:rsidRPr="00E1481D" w:rsidRDefault="006662AA" w:rsidP="00BC34D5">
            <w:pPr>
              <w:keepNext/>
              <w:contextualSpacing/>
              <w:jc w:val="center"/>
              <w:rPr>
                <w:sz w:val="22"/>
                <w:szCs w:val="22"/>
              </w:rPr>
            </w:pPr>
            <w:r>
              <w:rPr>
                <w:sz w:val="22"/>
                <w:szCs w:val="22"/>
              </w:rPr>
              <w:t>12</w:t>
            </w:r>
          </w:p>
        </w:tc>
      </w:tr>
      <w:tr w:rsidR="006662AA" w:rsidRPr="00E1481D" w14:paraId="02B6CAAF" w14:textId="77777777" w:rsidTr="00BC34D5">
        <w:tc>
          <w:tcPr>
            <w:tcW w:w="6210" w:type="dxa"/>
            <w:shd w:val="clear" w:color="auto" w:fill="auto"/>
          </w:tcPr>
          <w:p w14:paraId="60C733CB" w14:textId="77777777" w:rsidR="006662AA" w:rsidRPr="00E1481D" w:rsidRDefault="006662AA" w:rsidP="00BC34D5">
            <w:pPr>
              <w:keepNext/>
              <w:contextualSpacing/>
              <w:rPr>
                <w:sz w:val="22"/>
                <w:szCs w:val="22"/>
              </w:rPr>
            </w:pPr>
            <w:r w:rsidRPr="00E1481D">
              <w:rPr>
                <w:sz w:val="22"/>
                <w:szCs w:val="22"/>
              </w:rPr>
              <w:t>DVBE Participation 3% to 3.99% inclusive</w:t>
            </w:r>
          </w:p>
        </w:tc>
        <w:tc>
          <w:tcPr>
            <w:tcW w:w="1980" w:type="dxa"/>
            <w:shd w:val="clear" w:color="auto" w:fill="auto"/>
          </w:tcPr>
          <w:p w14:paraId="551ADDAB" w14:textId="77777777" w:rsidR="006662AA" w:rsidRPr="00E1481D" w:rsidRDefault="006662AA" w:rsidP="00BC34D5">
            <w:pPr>
              <w:keepNext/>
              <w:contextualSpacing/>
              <w:jc w:val="center"/>
              <w:rPr>
                <w:sz w:val="22"/>
                <w:szCs w:val="22"/>
              </w:rPr>
            </w:pPr>
            <w:r>
              <w:rPr>
                <w:sz w:val="22"/>
                <w:szCs w:val="22"/>
              </w:rPr>
              <w:t>9</w:t>
            </w:r>
          </w:p>
        </w:tc>
      </w:tr>
      <w:tr w:rsidR="006662AA" w:rsidRPr="00E1481D" w14:paraId="3885964B" w14:textId="77777777" w:rsidTr="00BC34D5">
        <w:trPr>
          <w:trHeight w:val="107"/>
        </w:trPr>
        <w:tc>
          <w:tcPr>
            <w:tcW w:w="6210" w:type="dxa"/>
            <w:shd w:val="clear" w:color="auto" w:fill="auto"/>
          </w:tcPr>
          <w:p w14:paraId="398A3BB8" w14:textId="77777777" w:rsidR="006662AA" w:rsidRPr="00E1481D" w:rsidRDefault="006662AA" w:rsidP="00BC34D5">
            <w:pPr>
              <w:keepNext/>
              <w:contextualSpacing/>
              <w:rPr>
                <w:sz w:val="22"/>
                <w:szCs w:val="22"/>
              </w:rPr>
            </w:pPr>
            <w:r w:rsidRPr="00E1481D">
              <w:rPr>
                <w:sz w:val="22"/>
                <w:szCs w:val="22"/>
              </w:rPr>
              <w:t>DVBE Participation 2% to 2.99% inclusive</w:t>
            </w:r>
          </w:p>
        </w:tc>
        <w:tc>
          <w:tcPr>
            <w:tcW w:w="1980" w:type="dxa"/>
            <w:shd w:val="clear" w:color="auto" w:fill="auto"/>
          </w:tcPr>
          <w:p w14:paraId="0721D8C4" w14:textId="77777777" w:rsidR="006662AA" w:rsidRPr="00E1481D" w:rsidRDefault="006662AA" w:rsidP="00BC34D5">
            <w:pPr>
              <w:keepNext/>
              <w:contextualSpacing/>
              <w:jc w:val="center"/>
              <w:rPr>
                <w:sz w:val="22"/>
                <w:szCs w:val="22"/>
              </w:rPr>
            </w:pPr>
            <w:r>
              <w:rPr>
                <w:sz w:val="22"/>
                <w:szCs w:val="22"/>
              </w:rPr>
              <w:t>6</w:t>
            </w:r>
          </w:p>
        </w:tc>
      </w:tr>
      <w:tr w:rsidR="006662AA" w:rsidRPr="00E1481D" w14:paraId="39BF706E" w14:textId="77777777" w:rsidTr="00BC34D5">
        <w:trPr>
          <w:trHeight w:val="106"/>
        </w:trPr>
        <w:tc>
          <w:tcPr>
            <w:tcW w:w="6210" w:type="dxa"/>
            <w:shd w:val="clear" w:color="auto" w:fill="auto"/>
          </w:tcPr>
          <w:p w14:paraId="77E392D6" w14:textId="77777777" w:rsidR="006662AA" w:rsidRPr="00E1481D" w:rsidRDefault="006662AA" w:rsidP="00BC34D5">
            <w:pPr>
              <w:keepNext/>
              <w:contextualSpacing/>
              <w:rPr>
                <w:sz w:val="22"/>
                <w:szCs w:val="22"/>
              </w:rPr>
            </w:pPr>
            <w:r w:rsidRPr="00E1481D">
              <w:rPr>
                <w:sz w:val="22"/>
                <w:szCs w:val="22"/>
              </w:rPr>
              <w:t>DVBE Participation 1% to 1.99% inclusive</w:t>
            </w:r>
          </w:p>
        </w:tc>
        <w:tc>
          <w:tcPr>
            <w:tcW w:w="1980" w:type="dxa"/>
            <w:shd w:val="clear" w:color="auto" w:fill="auto"/>
          </w:tcPr>
          <w:p w14:paraId="7085028B" w14:textId="77777777" w:rsidR="006662AA" w:rsidRPr="00E1481D" w:rsidRDefault="006662AA" w:rsidP="00BC34D5">
            <w:pPr>
              <w:keepNext/>
              <w:contextualSpacing/>
              <w:jc w:val="center"/>
              <w:rPr>
                <w:sz w:val="22"/>
                <w:szCs w:val="22"/>
              </w:rPr>
            </w:pPr>
            <w:r>
              <w:rPr>
                <w:sz w:val="22"/>
                <w:szCs w:val="22"/>
              </w:rPr>
              <w:t>3</w:t>
            </w:r>
          </w:p>
        </w:tc>
      </w:tr>
    </w:tbl>
    <w:p w14:paraId="0048EF07" w14:textId="77777777" w:rsidR="006662AA" w:rsidRDefault="006662AA" w:rsidP="007B2CCC">
      <w:pPr>
        <w:ind w:left="720"/>
        <w:contextualSpacing/>
        <w:rPr>
          <w:sz w:val="22"/>
          <w:szCs w:val="22"/>
        </w:rPr>
      </w:pPr>
    </w:p>
    <w:p w14:paraId="59C7B512" w14:textId="77777777" w:rsidR="006662AA" w:rsidRDefault="006662AA" w:rsidP="00336AA7">
      <w:pPr>
        <w:contextualSpacing/>
        <w:rPr>
          <w:sz w:val="22"/>
          <w:szCs w:val="22"/>
        </w:rPr>
      </w:pPr>
    </w:p>
    <w:p w14:paraId="439C19EA" w14:textId="5FEB845F" w:rsidR="00C8577C" w:rsidRPr="00935AD3" w:rsidRDefault="00AD1FC1" w:rsidP="007B2CCC">
      <w:pPr>
        <w:ind w:left="720"/>
        <w:contextualSpacing/>
        <w:rPr>
          <w:sz w:val="22"/>
          <w:szCs w:val="22"/>
        </w:rPr>
      </w:pPr>
      <w:r>
        <w:rPr>
          <w:sz w:val="22"/>
          <w:szCs w:val="22"/>
        </w:rPr>
        <w:t>A</w:t>
      </w:r>
      <w:r w:rsidR="00CB3C5C">
        <w:rPr>
          <w:sz w:val="22"/>
          <w:szCs w:val="22"/>
        </w:rPr>
        <w:t xml:space="preserve">fter </w:t>
      </w:r>
      <w:r w:rsidR="00C8577C" w:rsidRPr="0074579B">
        <w:rPr>
          <w:sz w:val="22"/>
          <w:szCs w:val="22"/>
        </w:rPr>
        <w:t>the weighted evaluation criteria described above</w:t>
      </w:r>
      <w:r w:rsidR="00CB3C5C">
        <w:rPr>
          <w:sz w:val="22"/>
          <w:szCs w:val="22"/>
        </w:rPr>
        <w:t xml:space="preserve"> are applied,</w:t>
      </w:r>
      <w:r w:rsidR="00C8577C" w:rsidRPr="0074579B">
        <w:rPr>
          <w:sz w:val="22"/>
          <w:szCs w:val="22"/>
        </w:rPr>
        <w:t xml:space="preserve"> </w:t>
      </w:r>
      <w:r>
        <w:rPr>
          <w:sz w:val="22"/>
          <w:szCs w:val="22"/>
        </w:rPr>
        <w:t xml:space="preserve">the highest-rated responses </w:t>
      </w:r>
      <w:r w:rsidR="00C8577C" w:rsidRPr="0074579B">
        <w:rPr>
          <w:sz w:val="22"/>
          <w:szCs w:val="22"/>
        </w:rPr>
        <w:t>shall be recommended for selection. If two or more of the highest</w:t>
      </w:r>
      <w:r w:rsidR="008D6A4B" w:rsidRPr="00A76E55">
        <w:rPr>
          <w:sz w:val="22"/>
          <w:szCs w:val="22"/>
        </w:rPr>
        <w:t>-</w:t>
      </w:r>
      <w:r w:rsidR="00C8577C" w:rsidRPr="00A76E55">
        <w:rPr>
          <w:sz w:val="22"/>
          <w:szCs w:val="22"/>
        </w:rPr>
        <w:t xml:space="preserve">rated responses are evaluated as substantially equal after applying the weighted evaluation criteria </w:t>
      </w:r>
      <w:r w:rsidR="00CB3C5C">
        <w:rPr>
          <w:sz w:val="22"/>
          <w:szCs w:val="22"/>
        </w:rPr>
        <w:t xml:space="preserve">described above, then the </w:t>
      </w:r>
      <w:r w:rsidR="00C8577C" w:rsidRPr="00A76E55">
        <w:rPr>
          <w:sz w:val="22"/>
          <w:szCs w:val="22"/>
        </w:rPr>
        <w:t xml:space="preserve">response </w:t>
      </w:r>
      <w:r w:rsidR="00CB3C5C">
        <w:rPr>
          <w:sz w:val="22"/>
          <w:szCs w:val="22"/>
        </w:rPr>
        <w:t xml:space="preserve">providing best value to the </w:t>
      </w:r>
      <w:r w:rsidR="00FB203D">
        <w:rPr>
          <w:sz w:val="22"/>
          <w:szCs w:val="22"/>
        </w:rPr>
        <w:t>Exchange</w:t>
      </w:r>
      <w:r w:rsidR="00CB3C5C">
        <w:rPr>
          <w:sz w:val="22"/>
          <w:szCs w:val="22"/>
        </w:rPr>
        <w:t xml:space="preserve"> </w:t>
      </w:r>
      <w:r w:rsidR="00C8577C" w:rsidRPr="00A76E55">
        <w:rPr>
          <w:sz w:val="22"/>
          <w:szCs w:val="22"/>
        </w:rPr>
        <w:t>shall be recommended for selection.</w:t>
      </w:r>
    </w:p>
    <w:p w14:paraId="349AEC75" w14:textId="4B76DD83" w:rsidR="008F09DB" w:rsidRPr="00935AD3" w:rsidRDefault="00CB3C5C" w:rsidP="008F09DB">
      <w:pPr>
        <w:pStyle w:val="Caption"/>
        <w:ind w:left="720"/>
        <w:contextualSpacing/>
        <w:rPr>
          <w:b w:val="0"/>
          <w:sz w:val="22"/>
          <w:szCs w:val="22"/>
        </w:rPr>
      </w:pPr>
      <w:r>
        <w:rPr>
          <w:b w:val="0"/>
          <w:sz w:val="22"/>
          <w:szCs w:val="22"/>
        </w:rPr>
        <w:t xml:space="preserve">The </w:t>
      </w:r>
      <w:r w:rsidR="00953828">
        <w:rPr>
          <w:b w:val="0"/>
          <w:sz w:val="22"/>
          <w:szCs w:val="22"/>
        </w:rPr>
        <w:t>Exchange</w:t>
      </w:r>
      <w:r w:rsidR="008F09DB" w:rsidRPr="00935AD3">
        <w:rPr>
          <w:b w:val="0"/>
          <w:sz w:val="22"/>
          <w:szCs w:val="22"/>
        </w:rPr>
        <w:t xml:space="preserve"> </w:t>
      </w:r>
      <w:r>
        <w:rPr>
          <w:b w:val="0"/>
          <w:sz w:val="22"/>
          <w:szCs w:val="22"/>
        </w:rPr>
        <w:t>e</w:t>
      </w:r>
      <w:r w:rsidR="008F09DB" w:rsidRPr="00935AD3">
        <w:rPr>
          <w:b w:val="0"/>
          <w:sz w:val="22"/>
          <w:szCs w:val="22"/>
        </w:rPr>
        <w:t xml:space="preserve">valuation </w:t>
      </w:r>
      <w:r>
        <w:rPr>
          <w:b w:val="0"/>
          <w:sz w:val="22"/>
          <w:szCs w:val="22"/>
        </w:rPr>
        <w:t>t</w:t>
      </w:r>
      <w:r w:rsidR="008F09DB" w:rsidRPr="00935AD3">
        <w:rPr>
          <w:b w:val="0"/>
          <w:sz w:val="22"/>
          <w:szCs w:val="22"/>
        </w:rPr>
        <w:t>eam will evalu</w:t>
      </w:r>
      <w:r w:rsidR="004A0D0E">
        <w:rPr>
          <w:b w:val="0"/>
          <w:sz w:val="22"/>
          <w:szCs w:val="22"/>
        </w:rPr>
        <w:t>ate Bidd</w:t>
      </w:r>
      <w:r w:rsidR="00755D05">
        <w:rPr>
          <w:b w:val="0"/>
          <w:sz w:val="22"/>
          <w:szCs w:val="22"/>
        </w:rPr>
        <w:t>er proposals in these</w:t>
      </w:r>
      <w:r w:rsidR="004A0D0E">
        <w:rPr>
          <w:b w:val="0"/>
          <w:sz w:val="22"/>
          <w:szCs w:val="22"/>
        </w:rPr>
        <w:t xml:space="preserve"> areas including</w:t>
      </w:r>
      <w:r w:rsidR="008F09DB" w:rsidRPr="00935AD3">
        <w:rPr>
          <w:b w:val="0"/>
          <w:sz w:val="22"/>
          <w:szCs w:val="22"/>
        </w:rPr>
        <w:t xml:space="preserve"> </w:t>
      </w:r>
      <w:r w:rsidR="004A0D0E">
        <w:rPr>
          <w:b w:val="0"/>
          <w:sz w:val="22"/>
          <w:szCs w:val="22"/>
        </w:rPr>
        <w:t xml:space="preserve">administrative and technical </w:t>
      </w:r>
      <w:r w:rsidR="008F09DB" w:rsidRPr="00935AD3">
        <w:rPr>
          <w:b w:val="0"/>
          <w:sz w:val="22"/>
          <w:szCs w:val="22"/>
        </w:rPr>
        <w:t>requirements:</w:t>
      </w:r>
    </w:p>
    <w:p w14:paraId="366E0D1C" w14:textId="77777777" w:rsidR="008F09DB" w:rsidRPr="00935AD3" w:rsidRDefault="008F09DB" w:rsidP="00D406BF">
      <w:pPr>
        <w:pStyle w:val="Caption"/>
        <w:ind w:left="1350"/>
        <w:contextualSpacing/>
        <w:rPr>
          <w:b w:val="0"/>
          <w:sz w:val="22"/>
          <w:szCs w:val="22"/>
        </w:rPr>
      </w:pPr>
    </w:p>
    <w:p w14:paraId="74A472A1" w14:textId="77216153" w:rsidR="003622E4" w:rsidRPr="00542A3D" w:rsidRDefault="00B469ED" w:rsidP="00CC1D68">
      <w:pPr>
        <w:pStyle w:val="Caption"/>
        <w:numPr>
          <w:ilvl w:val="0"/>
          <w:numId w:val="20"/>
        </w:numPr>
        <w:spacing w:line="360" w:lineRule="auto"/>
        <w:ind w:left="1080"/>
        <w:contextualSpacing/>
        <w:rPr>
          <w:b w:val="0"/>
          <w:sz w:val="22"/>
          <w:szCs w:val="22"/>
        </w:rPr>
      </w:pPr>
      <w:r w:rsidRPr="00542A3D">
        <w:rPr>
          <w:b w:val="0"/>
          <w:sz w:val="22"/>
          <w:szCs w:val="22"/>
        </w:rPr>
        <w:t>Understanding and Approach</w:t>
      </w:r>
    </w:p>
    <w:p w14:paraId="1AFE53BB" w14:textId="63CE77CF" w:rsidR="006E5C7B" w:rsidRPr="00542A3D" w:rsidRDefault="008F09DB" w:rsidP="00CC1D68">
      <w:pPr>
        <w:pStyle w:val="Caption"/>
        <w:numPr>
          <w:ilvl w:val="0"/>
          <w:numId w:val="20"/>
        </w:numPr>
        <w:spacing w:line="360" w:lineRule="auto"/>
        <w:ind w:left="1080"/>
        <w:contextualSpacing/>
        <w:rPr>
          <w:b w:val="0"/>
          <w:sz w:val="22"/>
          <w:szCs w:val="22"/>
        </w:rPr>
      </w:pPr>
      <w:r w:rsidRPr="00542A3D">
        <w:rPr>
          <w:b w:val="0"/>
          <w:sz w:val="22"/>
          <w:szCs w:val="22"/>
        </w:rPr>
        <w:t>Corporate Qualifications</w:t>
      </w:r>
    </w:p>
    <w:p w14:paraId="29DEEDC0" w14:textId="2DA42956" w:rsidR="006E5C7B" w:rsidRPr="00542A3D" w:rsidRDefault="00050D77" w:rsidP="00CC1D68">
      <w:pPr>
        <w:pStyle w:val="ListParagraph"/>
        <w:numPr>
          <w:ilvl w:val="0"/>
          <w:numId w:val="20"/>
        </w:numPr>
        <w:spacing w:after="0" w:line="360" w:lineRule="auto"/>
        <w:ind w:left="1080"/>
        <w:rPr>
          <w:sz w:val="22"/>
          <w:szCs w:val="22"/>
        </w:rPr>
      </w:pPr>
      <w:r w:rsidRPr="00542A3D">
        <w:rPr>
          <w:sz w:val="22"/>
          <w:szCs w:val="22"/>
        </w:rPr>
        <w:t>Resumes</w:t>
      </w:r>
    </w:p>
    <w:p w14:paraId="5ED4811E" w14:textId="573C5F08" w:rsidR="00D140E5" w:rsidRPr="003E7DF6" w:rsidRDefault="008F09DB" w:rsidP="003E7DF6">
      <w:pPr>
        <w:pStyle w:val="ListParagraph"/>
        <w:numPr>
          <w:ilvl w:val="0"/>
          <w:numId w:val="20"/>
        </w:numPr>
        <w:spacing w:after="0" w:line="360" w:lineRule="auto"/>
        <w:ind w:left="1080"/>
        <w:rPr>
          <w:sz w:val="22"/>
          <w:szCs w:val="22"/>
        </w:rPr>
      </w:pPr>
      <w:r w:rsidRPr="00542A3D">
        <w:rPr>
          <w:sz w:val="22"/>
          <w:szCs w:val="22"/>
        </w:rPr>
        <w:t>Past Projects Completed</w:t>
      </w:r>
      <w:r w:rsidR="00D14F63">
        <w:rPr>
          <w:sz w:val="22"/>
          <w:szCs w:val="22"/>
        </w:rPr>
        <w:t>.</w:t>
      </w:r>
    </w:p>
    <w:p w14:paraId="6F4D2D13" w14:textId="77777777" w:rsidR="008F09DB" w:rsidRPr="00935AD3" w:rsidRDefault="008F09DB" w:rsidP="00EE07E8">
      <w:pPr>
        <w:pStyle w:val="Heading4"/>
        <w:numPr>
          <w:ilvl w:val="3"/>
          <w:numId w:val="1"/>
        </w:numPr>
      </w:pPr>
      <w:r w:rsidRPr="00935AD3">
        <w:t>Understanding and Approach</w:t>
      </w:r>
    </w:p>
    <w:p w14:paraId="7EC72EA8" w14:textId="77777777" w:rsidR="008F09DB" w:rsidRPr="00935AD3" w:rsidRDefault="008F09DB" w:rsidP="008F09DB">
      <w:pPr>
        <w:pStyle w:val="BodyText-RFP"/>
        <w:spacing w:line="240" w:lineRule="auto"/>
        <w:contextualSpacing/>
      </w:pPr>
    </w:p>
    <w:p w14:paraId="3A55CD81" w14:textId="111B3C5F" w:rsidR="008F09DB" w:rsidRPr="00935AD3" w:rsidRDefault="008F09DB" w:rsidP="008F09DB">
      <w:pPr>
        <w:pStyle w:val="BodyText-RFP"/>
        <w:spacing w:line="240" w:lineRule="auto"/>
        <w:ind w:left="720"/>
        <w:contextualSpacing/>
      </w:pPr>
      <w:r w:rsidRPr="00935AD3">
        <w:t xml:space="preserve">Scoring of this factor shall be based upon the Evaluation Team's assessment of the Bidder's understanding of and insight into the challenges, issues, and risks faced by </w:t>
      </w:r>
      <w:r w:rsidR="00FF0FA3">
        <w:t>t</w:t>
      </w:r>
      <w:r w:rsidR="00953828">
        <w:t>he Exchange</w:t>
      </w:r>
      <w:r w:rsidRPr="00935AD3">
        <w:t xml:space="preserve"> </w:t>
      </w:r>
      <w:r w:rsidR="00D14F63">
        <w:t>as depicted in the SOW</w:t>
      </w:r>
      <w:r w:rsidRPr="00935AD3">
        <w:t xml:space="preserve">, </w:t>
      </w:r>
      <w:r w:rsidR="00205201">
        <w:t>and the feasibility, efficiency</w:t>
      </w:r>
      <w:r w:rsidRPr="00935AD3">
        <w:t xml:space="preserve"> and expected effectiveness of the approaches offered by the Bidder to provide assistance to </w:t>
      </w:r>
      <w:r w:rsidR="00951E9E">
        <w:t>t</w:t>
      </w:r>
      <w:r w:rsidR="00953828">
        <w:t>he Exchange</w:t>
      </w:r>
      <w:r w:rsidRPr="00935AD3">
        <w:t xml:space="preserve">.  Evaluators will assign scores based upon information contained in the Bidder’s Understanding and Approach Narrative. The </w:t>
      </w:r>
      <w:r w:rsidR="00951E9E">
        <w:t>E</w:t>
      </w:r>
      <w:r w:rsidRPr="00935AD3">
        <w:t xml:space="preserve">valuation </w:t>
      </w:r>
      <w:r w:rsidR="00951E9E">
        <w:t>T</w:t>
      </w:r>
      <w:r w:rsidRPr="00935AD3">
        <w:t>eam will consider, in descending order of importance:</w:t>
      </w:r>
    </w:p>
    <w:p w14:paraId="08B9AC0D" w14:textId="77777777" w:rsidR="008F09DB" w:rsidRPr="00935AD3" w:rsidRDefault="008F09DB" w:rsidP="008F09DB">
      <w:pPr>
        <w:pStyle w:val="BodyText-RFP"/>
        <w:spacing w:line="240" w:lineRule="auto"/>
        <w:contextualSpacing/>
      </w:pPr>
    </w:p>
    <w:p w14:paraId="560A2E8F" w14:textId="676A4D5B" w:rsidR="008F09DB" w:rsidRPr="00935AD3" w:rsidRDefault="008F09DB" w:rsidP="00C8445F">
      <w:pPr>
        <w:pStyle w:val="BodyText-RFP"/>
        <w:numPr>
          <w:ilvl w:val="0"/>
          <w:numId w:val="10"/>
        </w:numPr>
        <w:spacing w:line="240" w:lineRule="auto"/>
        <w:ind w:left="1440"/>
        <w:contextualSpacing/>
      </w:pPr>
      <w:r w:rsidRPr="00935AD3">
        <w:t xml:space="preserve">Quality of the Bidder’s approach </w:t>
      </w:r>
      <w:r w:rsidR="00205201">
        <w:t>in</w:t>
      </w:r>
      <w:r w:rsidRPr="00935AD3">
        <w:t xml:space="preserve"> addressing scope of responsibilities and activities, including how the Bidder will provide the flexibility to address issues as they arise, while maintaining</w:t>
      </w:r>
      <w:r w:rsidR="00205201">
        <w:t xml:space="preserve"> a high level of quality in </w:t>
      </w:r>
      <w:r w:rsidRPr="00935AD3">
        <w:t>approach;</w:t>
      </w:r>
    </w:p>
    <w:p w14:paraId="685396CB" w14:textId="77777777" w:rsidR="006E5C7B" w:rsidRDefault="006E5C7B" w:rsidP="006E5C7B">
      <w:pPr>
        <w:pStyle w:val="BodyText-RFP"/>
        <w:spacing w:line="240" w:lineRule="auto"/>
        <w:ind w:left="1440"/>
        <w:contextualSpacing/>
      </w:pPr>
    </w:p>
    <w:p w14:paraId="5FA91ADC" w14:textId="28E92D6D" w:rsidR="008F09DB" w:rsidRPr="00935AD3" w:rsidRDefault="008F09DB" w:rsidP="00C8445F">
      <w:pPr>
        <w:pStyle w:val="BodyText-RFP"/>
        <w:numPr>
          <w:ilvl w:val="0"/>
          <w:numId w:val="10"/>
        </w:numPr>
        <w:spacing w:line="240" w:lineRule="auto"/>
        <w:ind w:left="1440"/>
        <w:contextualSpacing/>
      </w:pPr>
      <w:r w:rsidRPr="00935AD3">
        <w:t>Quality of the Bidder’s approach to early identification of issues and risks, and how the approach will directly contribute to resolution and mitigation; and</w:t>
      </w:r>
      <w:r w:rsidR="00682E80">
        <w:t>,</w:t>
      </w:r>
      <w:r w:rsidRPr="00935AD3">
        <w:t xml:space="preserve"> </w:t>
      </w:r>
    </w:p>
    <w:p w14:paraId="69CCE4DA" w14:textId="77777777" w:rsidR="006E5C7B" w:rsidRDefault="006E5C7B" w:rsidP="006E5C7B">
      <w:pPr>
        <w:pStyle w:val="BodyText-RFP"/>
        <w:spacing w:line="240" w:lineRule="auto"/>
        <w:ind w:left="1440"/>
        <w:contextualSpacing/>
      </w:pPr>
    </w:p>
    <w:p w14:paraId="75784DE0" w14:textId="77777777" w:rsidR="008F09DB" w:rsidRDefault="008F09DB" w:rsidP="00C8445F">
      <w:pPr>
        <w:pStyle w:val="BodyText-RFP"/>
        <w:numPr>
          <w:ilvl w:val="0"/>
          <w:numId w:val="10"/>
        </w:numPr>
        <w:spacing w:line="240" w:lineRule="auto"/>
        <w:ind w:left="1440"/>
        <w:contextualSpacing/>
      </w:pPr>
      <w:r w:rsidRPr="00935AD3">
        <w:t>Demonstrated understanding of the key characteristics of the project in general.</w:t>
      </w:r>
    </w:p>
    <w:p w14:paraId="2F9E7827" w14:textId="77777777" w:rsidR="00EE6F4D" w:rsidRPr="00935AD3" w:rsidRDefault="00EE6F4D" w:rsidP="00EE6F4D">
      <w:pPr>
        <w:pStyle w:val="BodyText-RFP"/>
        <w:spacing w:line="240" w:lineRule="auto"/>
        <w:ind w:left="1440"/>
        <w:contextualSpacing/>
      </w:pPr>
    </w:p>
    <w:p w14:paraId="628142A8" w14:textId="77777777" w:rsidR="008F09DB" w:rsidRPr="00935AD3" w:rsidRDefault="008F09DB" w:rsidP="00EE07E8">
      <w:pPr>
        <w:pStyle w:val="Heading4"/>
        <w:numPr>
          <w:ilvl w:val="3"/>
          <w:numId w:val="1"/>
        </w:numPr>
      </w:pPr>
      <w:r w:rsidRPr="00935AD3">
        <w:t xml:space="preserve">Corporate Qualifications </w:t>
      </w:r>
    </w:p>
    <w:p w14:paraId="13E71CAC" w14:textId="77777777" w:rsidR="008F09DB" w:rsidRPr="00935AD3" w:rsidRDefault="008F09DB" w:rsidP="008F09DB">
      <w:pPr>
        <w:pStyle w:val="BodyText-RFP"/>
        <w:spacing w:line="240" w:lineRule="auto"/>
        <w:contextualSpacing/>
      </w:pPr>
    </w:p>
    <w:p w14:paraId="53455466" w14:textId="303A8812" w:rsidR="008F09DB" w:rsidRPr="00935AD3" w:rsidRDefault="00953828" w:rsidP="001E2635">
      <w:pPr>
        <w:pStyle w:val="BodyText-RFP"/>
        <w:spacing w:line="240" w:lineRule="auto"/>
        <w:ind w:left="720"/>
        <w:contextualSpacing/>
      </w:pPr>
      <w:r>
        <w:t>The Exchange</w:t>
      </w:r>
      <w:r w:rsidR="008F09DB" w:rsidRPr="00935AD3">
        <w:t xml:space="preserve"> seeks a </w:t>
      </w:r>
      <w:r w:rsidR="007D353C">
        <w:t>Bidder</w:t>
      </w:r>
      <w:r w:rsidR="008F09DB" w:rsidRPr="00935AD3">
        <w:t xml:space="preserve"> with significant corporate capacity </w:t>
      </w:r>
      <w:r w:rsidR="00CB3C5C">
        <w:t>to respond to it</w:t>
      </w:r>
      <w:r w:rsidR="00330DA1">
        <w:t>s needs for</w:t>
      </w:r>
      <w:r w:rsidR="008F09DB" w:rsidRPr="00935AD3">
        <w:t xml:space="preserve"> the d</w:t>
      </w:r>
      <w:r w:rsidR="00C70A5F">
        <w:t xml:space="preserve">uration of the </w:t>
      </w:r>
      <w:r w:rsidR="003D6DBE">
        <w:t>agreemen</w:t>
      </w:r>
      <w:r w:rsidR="003D6DBE" w:rsidRPr="00935AD3">
        <w:t>t</w:t>
      </w:r>
      <w:r w:rsidR="00C70A5F">
        <w:t xml:space="preserve"> </w:t>
      </w:r>
      <w:r w:rsidR="00CB3C5C">
        <w:t>that can provide</w:t>
      </w:r>
      <w:r w:rsidR="008F09DB" w:rsidRPr="00935AD3">
        <w:t xml:space="preserve"> a high degre</w:t>
      </w:r>
      <w:r w:rsidR="00330DA1">
        <w:t>e of qualified staff continuity</w:t>
      </w:r>
      <w:r w:rsidR="008F09DB" w:rsidRPr="00935AD3">
        <w:t xml:space="preserve"> and a consistently high level of individual team member performance. </w:t>
      </w:r>
    </w:p>
    <w:p w14:paraId="27E4AD23" w14:textId="42169481" w:rsidR="00336AA7" w:rsidRPr="003E7DF6" w:rsidRDefault="008F09DB" w:rsidP="003E7DF6">
      <w:pPr>
        <w:ind w:left="720"/>
        <w:rPr>
          <w:sz w:val="22"/>
          <w:szCs w:val="22"/>
        </w:rPr>
      </w:pPr>
      <w:r w:rsidRPr="00935AD3">
        <w:rPr>
          <w:sz w:val="22"/>
          <w:szCs w:val="22"/>
        </w:rPr>
        <w:t xml:space="preserve">Corporate Description and Background: Scoring of this factor will be based on the </w:t>
      </w:r>
      <w:r w:rsidR="00CB3C5C">
        <w:rPr>
          <w:sz w:val="22"/>
          <w:szCs w:val="22"/>
        </w:rPr>
        <w:t>e</w:t>
      </w:r>
      <w:r w:rsidRPr="00935AD3">
        <w:rPr>
          <w:sz w:val="22"/>
          <w:szCs w:val="22"/>
        </w:rPr>
        <w:t xml:space="preserve">valuation </w:t>
      </w:r>
      <w:r w:rsidR="00CB3C5C">
        <w:rPr>
          <w:sz w:val="22"/>
          <w:szCs w:val="22"/>
        </w:rPr>
        <w:t>t</w:t>
      </w:r>
      <w:r w:rsidRPr="00935AD3">
        <w:rPr>
          <w:sz w:val="22"/>
          <w:szCs w:val="22"/>
        </w:rPr>
        <w:t xml:space="preserve">eam's assessment of corporate resources, capacity, and historical track record as </w:t>
      </w:r>
      <w:r w:rsidR="00682E80">
        <w:rPr>
          <w:sz w:val="22"/>
          <w:szCs w:val="22"/>
        </w:rPr>
        <w:t>they relate to the SOW</w:t>
      </w:r>
      <w:r w:rsidRPr="00935AD3">
        <w:rPr>
          <w:sz w:val="22"/>
          <w:szCs w:val="22"/>
        </w:rPr>
        <w:t>. Evaluators will assign s</w:t>
      </w:r>
      <w:r w:rsidR="00330DA1">
        <w:rPr>
          <w:sz w:val="22"/>
          <w:szCs w:val="22"/>
        </w:rPr>
        <w:t xml:space="preserve">cores based </w:t>
      </w:r>
      <w:r w:rsidR="00CB3C5C">
        <w:rPr>
          <w:sz w:val="22"/>
          <w:szCs w:val="22"/>
        </w:rPr>
        <w:t>on the B</w:t>
      </w:r>
      <w:r w:rsidRPr="00935AD3">
        <w:rPr>
          <w:sz w:val="22"/>
          <w:szCs w:val="22"/>
        </w:rPr>
        <w:t>idder's Corporate Qualifications narrative.</w:t>
      </w:r>
    </w:p>
    <w:p w14:paraId="3FD6757B" w14:textId="06381D1B" w:rsidR="00C75D9A" w:rsidRDefault="008F09DB" w:rsidP="00C75D9A">
      <w:pPr>
        <w:pStyle w:val="Heading4"/>
        <w:numPr>
          <w:ilvl w:val="3"/>
          <w:numId w:val="1"/>
        </w:numPr>
        <w:ind w:left="1440"/>
        <w:rPr>
          <w:bCs w:val="0"/>
          <w:iCs w:val="0"/>
        </w:rPr>
      </w:pPr>
      <w:r w:rsidRPr="00964A7C">
        <w:rPr>
          <w:bCs w:val="0"/>
          <w:iCs w:val="0"/>
        </w:rPr>
        <w:t>Past Projects Completed</w:t>
      </w:r>
    </w:p>
    <w:p w14:paraId="31C158EB" w14:textId="77777777" w:rsidR="003E7DF6" w:rsidRPr="003E7DF6" w:rsidRDefault="003E7DF6" w:rsidP="003E7DF6"/>
    <w:p w14:paraId="7F8838FC" w14:textId="617D0D7B" w:rsidR="00336AA7" w:rsidRPr="000F5C94" w:rsidRDefault="008F09DB" w:rsidP="003E7DF6">
      <w:pPr>
        <w:ind w:left="720"/>
        <w:rPr>
          <w:sz w:val="22"/>
          <w:szCs w:val="22"/>
        </w:rPr>
      </w:pPr>
      <w:r w:rsidRPr="003B055E">
        <w:rPr>
          <w:sz w:val="22"/>
          <w:szCs w:val="22"/>
        </w:rPr>
        <w:t xml:space="preserve">Scoring of this factor will be based on the </w:t>
      </w:r>
      <w:r w:rsidR="0090420E">
        <w:rPr>
          <w:sz w:val="22"/>
          <w:szCs w:val="22"/>
        </w:rPr>
        <w:t>e</w:t>
      </w:r>
      <w:r w:rsidRPr="003B055E">
        <w:rPr>
          <w:sz w:val="22"/>
          <w:szCs w:val="22"/>
        </w:rPr>
        <w:t xml:space="preserve">valuation </w:t>
      </w:r>
      <w:r w:rsidR="0090420E">
        <w:rPr>
          <w:sz w:val="22"/>
          <w:szCs w:val="22"/>
        </w:rPr>
        <w:t>t</w:t>
      </w:r>
      <w:r w:rsidRPr="003B055E">
        <w:rPr>
          <w:sz w:val="22"/>
          <w:szCs w:val="22"/>
        </w:rPr>
        <w:t>eam's a</w:t>
      </w:r>
      <w:r w:rsidR="0071357A">
        <w:rPr>
          <w:sz w:val="22"/>
          <w:szCs w:val="22"/>
        </w:rPr>
        <w:t>ssessment of the breadth, depth</w:t>
      </w:r>
      <w:r w:rsidRPr="003B055E">
        <w:rPr>
          <w:sz w:val="22"/>
          <w:szCs w:val="22"/>
        </w:rPr>
        <w:t xml:space="preserve"> and relevance to the </w:t>
      </w:r>
      <w:r w:rsidR="0071357A">
        <w:rPr>
          <w:sz w:val="22"/>
          <w:szCs w:val="22"/>
        </w:rPr>
        <w:t>SOW</w:t>
      </w:r>
      <w:r w:rsidRPr="00935AD3">
        <w:rPr>
          <w:sz w:val="22"/>
          <w:szCs w:val="22"/>
        </w:rPr>
        <w:t xml:space="preserve"> requirements, as well as corporate resources and capacity as indicated by the characteristics projects previously completed. Evaluators will assign scores based on information contained in the Past Projects Completed narrative.</w:t>
      </w:r>
    </w:p>
    <w:p w14:paraId="0C761ECF" w14:textId="12C25DFF" w:rsidR="003B4090" w:rsidRPr="006778F3" w:rsidRDefault="00F0097F" w:rsidP="005648F7">
      <w:pPr>
        <w:pStyle w:val="Heading3"/>
        <w:numPr>
          <w:ilvl w:val="2"/>
          <w:numId w:val="1"/>
        </w:numPr>
        <w:ind w:left="1440"/>
      </w:pPr>
      <w:bookmarkStart w:id="36" w:name="_Toc397057849"/>
      <w:bookmarkStart w:id="37" w:name="_Toc400084298"/>
      <w:r w:rsidRPr="000F5C94">
        <w:t>Scoring Criteri</w:t>
      </w:r>
      <w:bookmarkEnd w:id="36"/>
      <w:bookmarkEnd w:id="37"/>
      <w:r w:rsidR="003B4090" w:rsidRPr="006778F3">
        <w:t>a</w:t>
      </w:r>
    </w:p>
    <w:p w14:paraId="391A502E" w14:textId="77777777" w:rsidR="00F0097F" w:rsidRPr="00A76E55" w:rsidRDefault="00F0097F" w:rsidP="00F0097F">
      <w:pPr>
        <w:pStyle w:val="ListParagraph"/>
        <w:rPr>
          <w:sz w:val="22"/>
          <w:szCs w:val="22"/>
        </w:rPr>
      </w:pPr>
    </w:p>
    <w:p w14:paraId="121C53CC" w14:textId="17E53CDF" w:rsidR="00730AE1" w:rsidRDefault="00F0097F" w:rsidP="00336AA7">
      <w:pPr>
        <w:pStyle w:val="ListParagraph"/>
        <w:rPr>
          <w:sz w:val="22"/>
          <w:szCs w:val="22"/>
        </w:rPr>
      </w:pPr>
      <w:r w:rsidRPr="00A76E55">
        <w:rPr>
          <w:sz w:val="22"/>
          <w:szCs w:val="22"/>
        </w:rPr>
        <w:t>Evaluators will assign technical points to all categories using these scoring criteria:</w:t>
      </w:r>
    </w:p>
    <w:p w14:paraId="7791E926" w14:textId="77777777" w:rsidR="009A6FA4" w:rsidRDefault="009A6FA4" w:rsidP="00336AA7">
      <w:pPr>
        <w:pStyle w:val="ListParagraph"/>
        <w:rPr>
          <w:sz w:val="22"/>
          <w:szCs w:val="22"/>
        </w:rPr>
      </w:pPr>
    </w:p>
    <w:p w14:paraId="33AA4FE4" w14:textId="77777777" w:rsidR="009A6FA4" w:rsidRDefault="009A6FA4" w:rsidP="00336AA7">
      <w:pPr>
        <w:pStyle w:val="ListParagraph"/>
        <w:rPr>
          <w:sz w:val="22"/>
          <w:szCs w:val="22"/>
        </w:rPr>
      </w:pPr>
    </w:p>
    <w:p w14:paraId="27C7A5B0" w14:textId="77777777" w:rsidR="009A6FA4" w:rsidRDefault="009A6FA4" w:rsidP="00336AA7">
      <w:pPr>
        <w:pStyle w:val="ListParagraph"/>
        <w:rPr>
          <w:sz w:val="22"/>
          <w:szCs w:val="22"/>
        </w:rPr>
      </w:pPr>
    </w:p>
    <w:p w14:paraId="312C0BD5" w14:textId="77777777" w:rsidR="009A6FA4" w:rsidRDefault="009A6FA4" w:rsidP="00336AA7">
      <w:pPr>
        <w:pStyle w:val="ListParagraph"/>
        <w:rPr>
          <w:sz w:val="22"/>
          <w:szCs w:val="22"/>
        </w:rPr>
      </w:pPr>
    </w:p>
    <w:p w14:paraId="01CEBB61" w14:textId="77777777" w:rsidR="009A6FA4" w:rsidRDefault="009A6FA4" w:rsidP="00336AA7">
      <w:pPr>
        <w:pStyle w:val="ListParagraph"/>
        <w:rPr>
          <w:sz w:val="22"/>
          <w:szCs w:val="22"/>
        </w:rPr>
      </w:pPr>
    </w:p>
    <w:p w14:paraId="72F73946" w14:textId="77777777" w:rsidR="009A6FA4" w:rsidRDefault="009A6FA4" w:rsidP="00336AA7">
      <w:pPr>
        <w:pStyle w:val="ListParagraph"/>
        <w:rPr>
          <w:sz w:val="22"/>
          <w:szCs w:val="22"/>
        </w:rPr>
      </w:pPr>
    </w:p>
    <w:p w14:paraId="115D25C0" w14:textId="77777777" w:rsidR="009A6FA4" w:rsidRDefault="009A6FA4" w:rsidP="00336AA7">
      <w:pPr>
        <w:pStyle w:val="ListParagraph"/>
        <w:rPr>
          <w:sz w:val="22"/>
          <w:szCs w:val="22"/>
        </w:rPr>
      </w:pPr>
    </w:p>
    <w:p w14:paraId="3D7DEFC5" w14:textId="77777777" w:rsidR="009A6FA4" w:rsidRDefault="009A6FA4" w:rsidP="00336AA7">
      <w:pPr>
        <w:pStyle w:val="ListParagraph"/>
        <w:rPr>
          <w:sz w:val="22"/>
          <w:szCs w:val="22"/>
        </w:rPr>
      </w:pPr>
    </w:p>
    <w:p w14:paraId="23643B2D" w14:textId="77777777" w:rsidR="009A6FA4" w:rsidRDefault="009A6FA4" w:rsidP="00336AA7">
      <w:pPr>
        <w:pStyle w:val="ListParagraph"/>
        <w:rPr>
          <w:sz w:val="22"/>
          <w:szCs w:val="22"/>
        </w:rPr>
      </w:pPr>
    </w:p>
    <w:p w14:paraId="573EE252" w14:textId="77777777" w:rsidR="009A6FA4" w:rsidRDefault="009A6FA4" w:rsidP="00336AA7">
      <w:pPr>
        <w:pStyle w:val="ListParagraph"/>
        <w:rPr>
          <w:sz w:val="22"/>
          <w:szCs w:val="22"/>
        </w:rPr>
      </w:pPr>
    </w:p>
    <w:p w14:paraId="227D4DBD" w14:textId="77777777" w:rsidR="009A6FA4" w:rsidRDefault="009A6FA4" w:rsidP="00336AA7">
      <w:pPr>
        <w:pStyle w:val="ListParagraph"/>
        <w:rPr>
          <w:sz w:val="22"/>
          <w:szCs w:val="22"/>
        </w:rPr>
      </w:pPr>
    </w:p>
    <w:p w14:paraId="3C1C1F5B" w14:textId="77777777" w:rsidR="009A6FA4" w:rsidRDefault="009A6FA4" w:rsidP="00336AA7">
      <w:pPr>
        <w:pStyle w:val="ListParagraph"/>
        <w:rPr>
          <w:sz w:val="22"/>
          <w:szCs w:val="22"/>
        </w:rPr>
      </w:pPr>
    </w:p>
    <w:p w14:paraId="1DEBBBC7" w14:textId="77777777" w:rsidR="009A6FA4" w:rsidRDefault="009A6FA4" w:rsidP="00336AA7">
      <w:pPr>
        <w:pStyle w:val="ListParagraph"/>
        <w:rPr>
          <w:sz w:val="22"/>
          <w:szCs w:val="22"/>
        </w:rPr>
      </w:pPr>
    </w:p>
    <w:p w14:paraId="778F9356" w14:textId="77777777" w:rsidR="009A6FA4" w:rsidRDefault="009A6FA4" w:rsidP="00336AA7">
      <w:pPr>
        <w:pStyle w:val="ListParagraph"/>
        <w:rPr>
          <w:sz w:val="22"/>
          <w:szCs w:val="22"/>
        </w:rPr>
      </w:pPr>
    </w:p>
    <w:p w14:paraId="5A144679" w14:textId="77777777" w:rsidR="009A6FA4" w:rsidRPr="00336AA7" w:rsidRDefault="009A6FA4" w:rsidP="00336AA7">
      <w:pPr>
        <w:pStyle w:val="ListParagraph"/>
        <w:rPr>
          <w:sz w:val="22"/>
          <w:szCs w:val="22"/>
        </w:rPr>
      </w:pPr>
    </w:p>
    <w:p w14:paraId="0426827B" w14:textId="77777777" w:rsidR="00354CF0" w:rsidRPr="00C42C8B" w:rsidRDefault="00354CF0" w:rsidP="00F0097F">
      <w:pPr>
        <w:pStyle w:val="ListParagraph"/>
        <w:rPr>
          <w:sz w:val="22"/>
          <w:szCs w:val="22"/>
        </w:rPr>
      </w:pPr>
    </w:p>
    <w:tbl>
      <w:tblPr>
        <w:tblW w:w="9224" w:type="dxa"/>
        <w:tblInd w:w="23" w:type="dxa"/>
        <w:tblLayout w:type="fixed"/>
        <w:tblLook w:val="0000" w:firstRow="0" w:lastRow="0" w:firstColumn="0" w:lastColumn="0" w:noHBand="0" w:noVBand="0"/>
      </w:tblPr>
      <w:tblGrid>
        <w:gridCol w:w="1440"/>
        <w:gridCol w:w="1350"/>
        <w:gridCol w:w="1484"/>
        <w:gridCol w:w="1440"/>
        <w:gridCol w:w="1126"/>
        <w:gridCol w:w="1394"/>
        <w:gridCol w:w="990"/>
      </w:tblGrid>
      <w:tr w:rsidR="009631D1" w:rsidRPr="00935AD3" w14:paraId="0F8F43E6" w14:textId="77777777" w:rsidTr="0090420E">
        <w:trPr>
          <w:trHeight w:val="314"/>
        </w:trPr>
        <w:tc>
          <w:tcPr>
            <w:tcW w:w="1440" w:type="dxa"/>
            <w:tcBorders>
              <w:top w:val="single" w:sz="18" w:space="0" w:color="auto"/>
              <w:left w:val="single" w:sz="18" w:space="0" w:color="auto"/>
              <w:bottom w:val="single" w:sz="18" w:space="0" w:color="auto"/>
              <w:right w:val="single" w:sz="18" w:space="0" w:color="auto"/>
            </w:tcBorders>
            <w:shd w:val="solid" w:color="333399" w:fill="auto"/>
          </w:tcPr>
          <w:p w14:paraId="4E2A8A7B" w14:textId="68AB0E54" w:rsidR="009631D1" w:rsidRPr="00F607FC" w:rsidRDefault="009631D1" w:rsidP="009631D1">
            <w:pPr>
              <w:autoSpaceDE w:val="0"/>
              <w:autoSpaceDN w:val="0"/>
              <w:adjustRightInd w:val="0"/>
              <w:spacing w:after="0"/>
              <w:jc w:val="center"/>
              <w:rPr>
                <w:b/>
                <w:bCs/>
                <w:color w:val="FFFFFF"/>
                <w:sz w:val="20"/>
                <w:szCs w:val="20"/>
              </w:rPr>
            </w:pPr>
            <w:r w:rsidRPr="00F607FC">
              <w:rPr>
                <w:b/>
                <w:bCs/>
                <w:color w:val="FFFFFF"/>
                <w:sz w:val="20"/>
                <w:szCs w:val="20"/>
              </w:rPr>
              <w:t>Relation to Require</w:t>
            </w:r>
            <w:r>
              <w:rPr>
                <w:b/>
                <w:bCs/>
                <w:color w:val="FFFFFF"/>
                <w:sz w:val="20"/>
                <w:szCs w:val="20"/>
              </w:rPr>
              <w:t>-</w:t>
            </w:r>
            <w:r w:rsidRPr="00F607FC">
              <w:rPr>
                <w:b/>
                <w:bCs/>
                <w:color w:val="FFFFFF"/>
                <w:sz w:val="20"/>
                <w:szCs w:val="20"/>
              </w:rPr>
              <w:t>ments</w:t>
            </w:r>
          </w:p>
        </w:tc>
        <w:tc>
          <w:tcPr>
            <w:tcW w:w="1350" w:type="dxa"/>
            <w:tcBorders>
              <w:top w:val="single" w:sz="18" w:space="0" w:color="auto"/>
              <w:left w:val="single" w:sz="18" w:space="0" w:color="auto"/>
              <w:bottom w:val="single" w:sz="18" w:space="0" w:color="auto"/>
              <w:right w:val="single" w:sz="18" w:space="0" w:color="auto"/>
            </w:tcBorders>
            <w:shd w:val="solid" w:color="333399" w:fill="auto"/>
          </w:tcPr>
          <w:p w14:paraId="510F6773" w14:textId="77777777" w:rsidR="009631D1" w:rsidRPr="00F607FC" w:rsidRDefault="009631D1" w:rsidP="009631D1">
            <w:pPr>
              <w:autoSpaceDE w:val="0"/>
              <w:autoSpaceDN w:val="0"/>
              <w:adjustRightInd w:val="0"/>
              <w:spacing w:after="0"/>
              <w:jc w:val="center"/>
              <w:rPr>
                <w:b/>
                <w:bCs/>
                <w:color w:val="FFFFFF"/>
                <w:sz w:val="20"/>
                <w:szCs w:val="20"/>
              </w:rPr>
            </w:pPr>
            <w:r w:rsidRPr="00F607FC">
              <w:rPr>
                <w:b/>
                <w:bCs/>
                <w:color w:val="FFFFFF"/>
                <w:sz w:val="20"/>
                <w:szCs w:val="20"/>
              </w:rPr>
              <w:t>Strengths</w:t>
            </w:r>
          </w:p>
        </w:tc>
        <w:tc>
          <w:tcPr>
            <w:tcW w:w="1484" w:type="dxa"/>
            <w:tcBorders>
              <w:top w:val="single" w:sz="18" w:space="0" w:color="auto"/>
              <w:left w:val="single" w:sz="18" w:space="0" w:color="auto"/>
              <w:bottom w:val="single" w:sz="18" w:space="0" w:color="auto"/>
              <w:right w:val="single" w:sz="18" w:space="0" w:color="auto"/>
            </w:tcBorders>
            <w:shd w:val="solid" w:color="333399" w:fill="auto"/>
          </w:tcPr>
          <w:p w14:paraId="57008DA7" w14:textId="77777777" w:rsidR="009631D1" w:rsidRPr="00F607FC" w:rsidRDefault="009631D1" w:rsidP="009631D1">
            <w:pPr>
              <w:autoSpaceDE w:val="0"/>
              <w:autoSpaceDN w:val="0"/>
              <w:adjustRightInd w:val="0"/>
              <w:spacing w:after="0"/>
              <w:jc w:val="center"/>
              <w:rPr>
                <w:b/>
                <w:bCs/>
                <w:color w:val="FFFFFF"/>
                <w:sz w:val="20"/>
                <w:szCs w:val="20"/>
              </w:rPr>
            </w:pPr>
            <w:r w:rsidRPr="00F607FC">
              <w:rPr>
                <w:b/>
                <w:bCs/>
                <w:color w:val="FFFFFF"/>
                <w:sz w:val="20"/>
                <w:szCs w:val="20"/>
              </w:rPr>
              <w:t>Deficiencies</w:t>
            </w:r>
          </w:p>
        </w:tc>
        <w:tc>
          <w:tcPr>
            <w:tcW w:w="1440" w:type="dxa"/>
            <w:tcBorders>
              <w:top w:val="single" w:sz="18" w:space="0" w:color="auto"/>
              <w:left w:val="single" w:sz="18" w:space="0" w:color="auto"/>
              <w:bottom w:val="single" w:sz="18" w:space="0" w:color="auto"/>
              <w:right w:val="single" w:sz="18" w:space="0" w:color="auto"/>
            </w:tcBorders>
            <w:shd w:val="solid" w:color="333399" w:fill="auto"/>
          </w:tcPr>
          <w:p w14:paraId="4B472891" w14:textId="77777777" w:rsidR="009631D1" w:rsidRPr="00F607FC" w:rsidRDefault="009631D1" w:rsidP="009631D1">
            <w:pPr>
              <w:autoSpaceDE w:val="0"/>
              <w:autoSpaceDN w:val="0"/>
              <w:adjustRightInd w:val="0"/>
              <w:spacing w:after="0"/>
              <w:jc w:val="center"/>
              <w:rPr>
                <w:b/>
                <w:bCs/>
                <w:color w:val="FFFFFF"/>
                <w:sz w:val="20"/>
                <w:szCs w:val="20"/>
              </w:rPr>
            </w:pPr>
            <w:r w:rsidRPr="00F607FC">
              <w:rPr>
                <w:b/>
                <w:bCs/>
                <w:color w:val="FFFFFF"/>
                <w:sz w:val="20"/>
                <w:szCs w:val="20"/>
              </w:rPr>
              <w:t>Weaknesses</w:t>
            </w:r>
          </w:p>
        </w:tc>
        <w:tc>
          <w:tcPr>
            <w:tcW w:w="1126" w:type="dxa"/>
            <w:tcBorders>
              <w:top w:val="single" w:sz="18" w:space="0" w:color="auto"/>
              <w:left w:val="single" w:sz="18" w:space="0" w:color="auto"/>
              <w:bottom w:val="single" w:sz="18" w:space="0" w:color="auto"/>
              <w:right w:val="single" w:sz="18" w:space="0" w:color="auto"/>
            </w:tcBorders>
            <w:shd w:val="solid" w:color="333399" w:fill="auto"/>
          </w:tcPr>
          <w:p w14:paraId="03EC27E8" w14:textId="77777777" w:rsidR="009631D1" w:rsidRPr="00F607FC" w:rsidRDefault="009631D1" w:rsidP="009631D1">
            <w:pPr>
              <w:autoSpaceDE w:val="0"/>
              <w:autoSpaceDN w:val="0"/>
              <w:adjustRightInd w:val="0"/>
              <w:spacing w:after="0"/>
              <w:jc w:val="center"/>
              <w:rPr>
                <w:b/>
                <w:bCs/>
                <w:color w:val="FFFFFF"/>
                <w:sz w:val="20"/>
                <w:szCs w:val="20"/>
              </w:rPr>
            </w:pPr>
            <w:r w:rsidRPr="00F607FC">
              <w:rPr>
                <w:b/>
                <w:bCs/>
                <w:color w:val="FFFFFF"/>
                <w:sz w:val="20"/>
                <w:szCs w:val="20"/>
              </w:rPr>
              <w:t>Likelihood of Success</w:t>
            </w:r>
          </w:p>
        </w:tc>
        <w:tc>
          <w:tcPr>
            <w:tcW w:w="1394" w:type="dxa"/>
            <w:tcBorders>
              <w:top w:val="single" w:sz="18" w:space="0" w:color="auto"/>
              <w:left w:val="single" w:sz="18" w:space="0" w:color="auto"/>
              <w:bottom w:val="single" w:sz="18" w:space="0" w:color="auto"/>
              <w:right w:val="single" w:sz="18" w:space="0" w:color="auto"/>
            </w:tcBorders>
            <w:shd w:val="solid" w:color="333399" w:fill="auto"/>
          </w:tcPr>
          <w:p w14:paraId="643F2A78" w14:textId="47B1F9C8" w:rsidR="009631D1" w:rsidRPr="00F607FC" w:rsidRDefault="009631D1" w:rsidP="009631D1">
            <w:pPr>
              <w:autoSpaceDE w:val="0"/>
              <w:autoSpaceDN w:val="0"/>
              <w:adjustRightInd w:val="0"/>
              <w:spacing w:after="0"/>
              <w:jc w:val="center"/>
              <w:rPr>
                <w:b/>
                <w:bCs/>
                <w:color w:val="FFFFFF"/>
                <w:sz w:val="20"/>
                <w:szCs w:val="20"/>
              </w:rPr>
            </w:pPr>
            <w:r w:rsidRPr="00F607FC">
              <w:rPr>
                <w:b/>
                <w:bCs/>
                <w:color w:val="FFFFFF"/>
                <w:sz w:val="20"/>
                <w:szCs w:val="20"/>
              </w:rPr>
              <w:t>Rating</w:t>
            </w:r>
          </w:p>
        </w:tc>
        <w:tc>
          <w:tcPr>
            <w:tcW w:w="990" w:type="dxa"/>
            <w:tcBorders>
              <w:top w:val="single" w:sz="18" w:space="0" w:color="auto"/>
              <w:left w:val="single" w:sz="18" w:space="0" w:color="auto"/>
              <w:bottom w:val="single" w:sz="18" w:space="0" w:color="auto"/>
              <w:right w:val="single" w:sz="18" w:space="0" w:color="auto"/>
            </w:tcBorders>
            <w:shd w:val="solid" w:color="333399" w:fill="auto"/>
          </w:tcPr>
          <w:p w14:paraId="15C3B1F8" w14:textId="464AF960" w:rsidR="009631D1" w:rsidRPr="00F607FC" w:rsidRDefault="009631D1" w:rsidP="009631D1">
            <w:pPr>
              <w:autoSpaceDE w:val="0"/>
              <w:autoSpaceDN w:val="0"/>
              <w:adjustRightInd w:val="0"/>
              <w:spacing w:after="0"/>
              <w:jc w:val="center"/>
              <w:rPr>
                <w:b/>
                <w:bCs/>
                <w:color w:val="FFFFFF"/>
                <w:sz w:val="20"/>
                <w:szCs w:val="20"/>
              </w:rPr>
            </w:pPr>
            <w:r w:rsidRPr="00F607FC">
              <w:rPr>
                <w:b/>
                <w:bCs/>
                <w:color w:val="FFFFFF"/>
                <w:sz w:val="20"/>
                <w:szCs w:val="20"/>
              </w:rPr>
              <w:t>Score</w:t>
            </w:r>
          </w:p>
        </w:tc>
      </w:tr>
      <w:tr w:rsidR="009631D1" w:rsidRPr="00935AD3" w14:paraId="1237AFE6" w14:textId="77777777" w:rsidTr="0090420E">
        <w:trPr>
          <w:trHeight w:val="463"/>
        </w:trPr>
        <w:tc>
          <w:tcPr>
            <w:tcW w:w="1440" w:type="dxa"/>
            <w:tcBorders>
              <w:top w:val="single" w:sz="18" w:space="0" w:color="auto"/>
              <w:left w:val="single" w:sz="18" w:space="0" w:color="auto"/>
              <w:bottom w:val="single" w:sz="18" w:space="0" w:color="auto"/>
              <w:right w:val="single" w:sz="18" w:space="0" w:color="auto"/>
            </w:tcBorders>
            <w:shd w:val="solid" w:color="FFFFFF" w:fill="auto"/>
          </w:tcPr>
          <w:p w14:paraId="7590928C" w14:textId="77777777"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Superior attainment of all requirements</w:t>
            </w:r>
          </w:p>
        </w:tc>
        <w:tc>
          <w:tcPr>
            <w:tcW w:w="1350" w:type="dxa"/>
            <w:tcBorders>
              <w:top w:val="single" w:sz="18" w:space="0" w:color="auto"/>
              <w:left w:val="single" w:sz="18" w:space="0" w:color="auto"/>
              <w:bottom w:val="single" w:sz="18" w:space="0" w:color="auto"/>
              <w:right w:val="single" w:sz="18" w:space="0" w:color="auto"/>
            </w:tcBorders>
            <w:shd w:val="solid" w:color="FFFFFF" w:fill="auto"/>
          </w:tcPr>
          <w:p w14:paraId="465304FD" w14:textId="77777777"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Numerous and significant in key areas</w:t>
            </w:r>
          </w:p>
        </w:tc>
        <w:tc>
          <w:tcPr>
            <w:tcW w:w="1484" w:type="dxa"/>
            <w:tcBorders>
              <w:top w:val="single" w:sz="18" w:space="0" w:color="auto"/>
              <w:left w:val="single" w:sz="18" w:space="0" w:color="auto"/>
              <w:bottom w:val="single" w:sz="18" w:space="0" w:color="auto"/>
              <w:right w:val="single" w:sz="18" w:space="0" w:color="auto"/>
            </w:tcBorders>
            <w:shd w:val="solid" w:color="FFFFFF" w:fill="auto"/>
          </w:tcPr>
          <w:p w14:paraId="79F328C3" w14:textId="17818595"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 xml:space="preserve">                            None</w:t>
            </w:r>
          </w:p>
        </w:tc>
        <w:tc>
          <w:tcPr>
            <w:tcW w:w="1440" w:type="dxa"/>
            <w:tcBorders>
              <w:top w:val="single" w:sz="18" w:space="0" w:color="auto"/>
              <w:left w:val="single" w:sz="18" w:space="0" w:color="auto"/>
              <w:bottom w:val="single" w:sz="18" w:space="0" w:color="auto"/>
              <w:right w:val="single" w:sz="18" w:space="0" w:color="auto"/>
            </w:tcBorders>
            <w:shd w:val="solid" w:color="FFFFFF" w:fill="auto"/>
          </w:tcPr>
          <w:p w14:paraId="006FAC4B" w14:textId="41313593"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 xml:space="preserve">                      Minor, if any</w:t>
            </w:r>
          </w:p>
        </w:tc>
        <w:tc>
          <w:tcPr>
            <w:tcW w:w="1126" w:type="dxa"/>
            <w:tcBorders>
              <w:top w:val="single" w:sz="18" w:space="0" w:color="auto"/>
              <w:left w:val="single" w:sz="18" w:space="0" w:color="auto"/>
              <w:bottom w:val="single" w:sz="18" w:space="0" w:color="auto"/>
              <w:right w:val="single" w:sz="18" w:space="0" w:color="auto"/>
            </w:tcBorders>
            <w:shd w:val="solid" w:color="FFFFFF" w:fill="auto"/>
          </w:tcPr>
          <w:p w14:paraId="573158A4" w14:textId="28F3D408"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 xml:space="preserve">                 Very High</w:t>
            </w:r>
          </w:p>
        </w:tc>
        <w:tc>
          <w:tcPr>
            <w:tcW w:w="1394" w:type="dxa"/>
            <w:tcBorders>
              <w:top w:val="single" w:sz="18" w:space="0" w:color="auto"/>
              <w:left w:val="single" w:sz="18" w:space="0" w:color="auto"/>
              <w:bottom w:val="single" w:sz="18" w:space="0" w:color="auto"/>
              <w:right w:val="single" w:sz="18" w:space="0" w:color="auto"/>
            </w:tcBorders>
            <w:shd w:val="solid" w:color="FFFFFF" w:fill="auto"/>
          </w:tcPr>
          <w:p w14:paraId="3A37A494" w14:textId="11C85B5B" w:rsidR="009631D1" w:rsidRPr="00B54416" w:rsidRDefault="009631D1" w:rsidP="009631D1">
            <w:pPr>
              <w:autoSpaceDE w:val="0"/>
              <w:autoSpaceDN w:val="0"/>
              <w:adjustRightInd w:val="0"/>
              <w:spacing w:after="0"/>
              <w:jc w:val="center"/>
              <w:rPr>
                <w:b/>
                <w:color w:val="000000"/>
                <w:sz w:val="18"/>
                <w:szCs w:val="18"/>
              </w:rPr>
            </w:pPr>
            <w:r w:rsidRPr="00B54416">
              <w:rPr>
                <w:b/>
                <w:color w:val="000000"/>
                <w:sz w:val="18"/>
                <w:szCs w:val="18"/>
              </w:rPr>
              <w:t>Excellent</w:t>
            </w:r>
          </w:p>
        </w:tc>
        <w:tc>
          <w:tcPr>
            <w:tcW w:w="990" w:type="dxa"/>
            <w:tcBorders>
              <w:top w:val="nil"/>
              <w:left w:val="single" w:sz="18" w:space="0" w:color="auto"/>
              <w:bottom w:val="single" w:sz="12" w:space="0" w:color="auto"/>
              <w:right w:val="single" w:sz="18" w:space="0" w:color="auto"/>
            </w:tcBorders>
            <w:shd w:val="solid" w:color="FFFFFF" w:fill="auto"/>
          </w:tcPr>
          <w:p w14:paraId="1B22698B" w14:textId="6943CBF3" w:rsidR="009631D1" w:rsidRPr="00B54416" w:rsidRDefault="009631D1" w:rsidP="009631D1">
            <w:pPr>
              <w:autoSpaceDE w:val="0"/>
              <w:autoSpaceDN w:val="0"/>
              <w:adjustRightInd w:val="0"/>
              <w:spacing w:after="0"/>
              <w:jc w:val="center"/>
              <w:rPr>
                <w:b/>
                <w:color w:val="000000"/>
                <w:sz w:val="18"/>
                <w:szCs w:val="18"/>
              </w:rPr>
            </w:pPr>
            <w:r w:rsidRPr="00B54416">
              <w:rPr>
                <w:b/>
                <w:color w:val="000000"/>
                <w:sz w:val="18"/>
                <w:szCs w:val="18"/>
              </w:rPr>
              <w:t xml:space="preserve">                 </w:t>
            </w:r>
            <w:r w:rsidR="006E6D0F">
              <w:rPr>
                <w:b/>
                <w:color w:val="000000"/>
                <w:sz w:val="18"/>
                <w:szCs w:val="18"/>
              </w:rPr>
              <w:t>1</w:t>
            </w:r>
            <w:r w:rsidR="000B36BD">
              <w:rPr>
                <w:b/>
                <w:color w:val="000000"/>
                <w:sz w:val="18"/>
                <w:szCs w:val="18"/>
              </w:rPr>
              <w:t>0</w:t>
            </w:r>
          </w:p>
        </w:tc>
      </w:tr>
      <w:tr w:rsidR="009631D1" w:rsidRPr="00935AD3" w14:paraId="66AB8E73" w14:textId="77777777" w:rsidTr="0090420E">
        <w:trPr>
          <w:trHeight w:val="456"/>
        </w:trPr>
        <w:tc>
          <w:tcPr>
            <w:tcW w:w="1440" w:type="dxa"/>
            <w:tcBorders>
              <w:top w:val="single" w:sz="18" w:space="0" w:color="auto"/>
              <w:left w:val="single" w:sz="18" w:space="0" w:color="auto"/>
              <w:bottom w:val="single" w:sz="18" w:space="0" w:color="auto"/>
              <w:right w:val="single" w:sz="18" w:space="0" w:color="auto"/>
            </w:tcBorders>
            <w:shd w:val="solid" w:color="FFFFFF" w:fill="auto"/>
          </w:tcPr>
          <w:p w14:paraId="75C0531C" w14:textId="77777777"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Expected to meet all requirements</w:t>
            </w:r>
          </w:p>
        </w:tc>
        <w:tc>
          <w:tcPr>
            <w:tcW w:w="1350" w:type="dxa"/>
            <w:tcBorders>
              <w:top w:val="single" w:sz="18" w:space="0" w:color="auto"/>
              <w:left w:val="single" w:sz="18" w:space="0" w:color="auto"/>
              <w:bottom w:val="single" w:sz="18" w:space="0" w:color="auto"/>
              <w:right w:val="single" w:sz="18" w:space="0" w:color="auto"/>
            </w:tcBorders>
            <w:shd w:val="solid" w:color="FFFFFF" w:fill="auto"/>
          </w:tcPr>
          <w:p w14:paraId="6E415C5E" w14:textId="77777777"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Some and significant in key areas</w:t>
            </w:r>
          </w:p>
        </w:tc>
        <w:tc>
          <w:tcPr>
            <w:tcW w:w="1484" w:type="dxa"/>
            <w:tcBorders>
              <w:top w:val="single" w:sz="18" w:space="0" w:color="auto"/>
              <w:left w:val="single" w:sz="18" w:space="0" w:color="auto"/>
              <w:bottom w:val="single" w:sz="18" w:space="0" w:color="auto"/>
              <w:right w:val="single" w:sz="18" w:space="0" w:color="auto"/>
            </w:tcBorders>
            <w:shd w:val="solid" w:color="FFFFFF" w:fill="auto"/>
          </w:tcPr>
          <w:p w14:paraId="5C818473" w14:textId="5EEE74DA"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 xml:space="preserve">                             None</w:t>
            </w:r>
          </w:p>
        </w:tc>
        <w:tc>
          <w:tcPr>
            <w:tcW w:w="1440" w:type="dxa"/>
            <w:tcBorders>
              <w:top w:val="single" w:sz="18" w:space="0" w:color="auto"/>
              <w:left w:val="single" w:sz="18" w:space="0" w:color="auto"/>
              <w:bottom w:val="single" w:sz="18" w:space="0" w:color="auto"/>
              <w:right w:val="single" w:sz="18" w:space="0" w:color="auto"/>
            </w:tcBorders>
            <w:shd w:val="solid" w:color="FFFFFF" w:fill="auto"/>
          </w:tcPr>
          <w:p w14:paraId="6FC304D2" w14:textId="77777777"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Minor, but are far outweighed by strengths</w:t>
            </w:r>
          </w:p>
        </w:tc>
        <w:tc>
          <w:tcPr>
            <w:tcW w:w="1126" w:type="dxa"/>
            <w:tcBorders>
              <w:top w:val="single" w:sz="18" w:space="0" w:color="auto"/>
              <w:left w:val="single" w:sz="18" w:space="0" w:color="auto"/>
              <w:bottom w:val="single" w:sz="18" w:space="0" w:color="auto"/>
              <w:right w:val="single" w:sz="18" w:space="0" w:color="auto"/>
            </w:tcBorders>
            <w:shd w:val="solid" w:color="FFFFFF" w:fill="auto"/>
          </w:tcPr>
          <w:p w14:paraId="279CCC59" w14:textId="412AFB34"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 xml:space="preserve">                  High</w:t>
            </w:r>
          </w:p>
        </w:tc>
        <w:tc>
          <w:tcPr>
            <w:tcW w:w="1394" w:type="dxa"/>
            <w:tcBorders>
              <w:top w:val="single" w:sz="18" w:space="0" w:color="auto"/>
              <w:left w:val="single" w:sz="18" w:space="0" w:color="auto"/>
              <w:bottom w:val="single" w:sz="18" w:space="0" w:color="auto"/>
              <w:right w:val="single" w:sz="18" w:space="0" w:color="auto"/>
            </w:tcBorders>
            <w:shd w:val="solid" w:color="FFFFFF" w:fill="auto"/>
          </w:tcPr>
          <w:p w14:paraId="4E412B46" w14:textId="4E656289" w:rsidR="009631D1" w:rsidRPr="00B54416" w:rsidRDefault="009631D1" w:rsidP="009631D1">
            <w:pPr>
              <w:autoSpaceDE w:val="0"/>
              <w:autoSpaceDN w:val="0"/>
              <w:adjustRightInd w:val="0"/>
              <w:spacing w:after="0"/>
              <w:jc w:val="center"/>
              <w:rPr>
                <w:b/>
                <w:color w:val="000000"/>
                <w:sz w:val="18"/>
                <w:szCs w:val="18"/>
              </w:rPr>
            </w:pPr>
            <w:r w:rsidRPr="00B54416">
              <w:rPr>
                <w:b/>
                <w:color w:val="000000"/>
                <w:sz w:val="18"/>
                <w:szCs w:val="18"/>
              </w:rPr>
              <w:t>Good</w:t>
            </w:r>
          </w:p>
        </w:tc>
        <w:tc>
          <w:tcPr>
            <w:tcW w:w="990" w:type="dxa"/>
            <w:tcBorders>
              <w:top w:val="nil"/>
              <w:left w:val="single" w:sz="18" w:space="0" w:color="auto"/>
              <w:bottom w:val="single" w:sz="12" w:space="0" w:color="auto"/>
              <w:right w:val="single" w:sz="18" w:space="0" w:color="auto"/>
            </w:tcBorders>
            <w:shd w:val="solid" w:color="FFFFFF" w:fill="auto"/>
          </w:tcPr>
          <w:p w14:paraId="45584713" w14:textId="31B95C4E" w:rsidR="009631D1" w:rsidRPr="00B54416" w:rsidRDefault="009631D1" w:rsidP="009631D1">
            <w:pPr>
              <w:autoSpaceDE w:val="0"/>
              <w:autoSpaceDN w:val="0"/>
              <w:adjustRightInd w:val="0"/>
              <w:spacing w:after="0"/>
              <w:jc w:val="center"/>
              <w:rPr>
                <w:b/>
                <w:color w:val="000000"/>
                <w:sz w:val="18"/>
                <w:szCs w:val="18"/>
              </w:rPr>
            </w:pPr>
            <w:r w:rsidRPr="00B54416">
              <w:rPr>
                <w:b/>
                <w:color w:val="000000"/>
                <w:sz w:val="18"/>
                <w:szCs w:val="18"/>
              </w:rPr>
              <w:t xml:space="preserve">                  </w:t>
            </w:r>
            <w:r w:rsidR="000B36BD">
              <w:rPr>
                <w:b/>
                <w:color w:val="000000"/>
                <w:sz w:val="18"/>
                <w:szCs w:val="18"/>
              </w:rPr>
              <w:t>7.</w:t>
            </w:r>
            <w:r w:rsidRPr="00B54416">
              <w:rPr>
                <w:b/>
                <w:color w:val="000000"/>
                <w:sz w:val="18"/>
                <w:szCs w:val="18"/>
              </w:rPr>
              <w:t>5</w:t>
            </w:r>
          </w:p>
        </w:tc>
      </w:tr>
      <w:tr w:rsidR="009631D1" w:rsidRPr="00935AD3" w14:paraId="23F755E9" w14:textId="77777777" w:rsidTr="0090420E">
        <w:trPr>
          <w:trHeight w:val="456"/>
        </w:trPr>
        <w:tc>
          <w:tcPr>
            <w:tcW w:w="1440" w:type="dxa"/>
            <w:tcBorders>
              <w:top w:val="single" w:sz="18" w:space="0" w:color="auto"/>
              <w:left w:val="single" w:sz="18" w:space="0" w:color="auto"/>
              <w:bottom w:val="single" w:sz="18" w:space="0" w:color="auto"/>
              <w:right w:val="single" w:sz="18" w:space="0" w:color="auto"/>
            </w:tcBorders>
            <w:shd w:val="solid" w:color="FFFFFF" w:fill="auto"/>
          </w:tcPr>
          <w:p w14:paraId="2467CAAC" w14:textId="77777777"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Capable of meeting all requirements</w:t>
            </w:r>
          </w:p>
        </w:tc>
        <w:tc>
          <w:tcPr>
            <w:tcW w:w="1350" w:type="dxa"/>
            <w:tcBorders>
              <w:top w:val="single" w:sz="18" w:space="0" w:color="auto"/>
              <w:left w:val="single" w:sz="18" w:space="0" w:color="auto"/>
              <w:bottom w:val="single" w:sz="18" w:space="0" w:color="auto"/>
              <w:right w:val="single" w:sz="18" w:space="0" w:color="auto"/>
            </w:tcBorders>
            <w:shd w:val="solid" w:color="FFFFFF" w:fill="auto"/>
          </w:tcPr>
          <w:p w14:paraId="3CD6FD87" w14:textId="77777777"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Some in non-key areas</w:t>
            </w:r>
          </w:p>
        </w:tc>
        <w:tc>
          <w:tcPr>
            <w:tcW w:w="1484" w:type="dxa"/>
            <w:tcBorders>
              <w:top w:val="single" w:sz="18" w:space="0" w:color="auto"/>
              <w:left w:val="single" w:sz="18" w:space="0" w:color="auto"/>
              <w:bottom w:val="single" w:sz="18" w:space="0" w:color="auto"/>
              <w:right w:val="single" w:sz="18" w:space="0" w:color="auto"/>
            </w:tcBorders>
            <w:shd w:val="solid" w:color="FFFFFF" w:fill="auto"/>
          </w:tcPr>
          <w:p w14:paraId="1EC9041A" w14:textId="7D05B339"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 xml:space="preserve">                           Minor</w:t>
            </w:r>
          </w:p>
        </w:tc>
        <w:tc>
          <w:tcPr>
            <w:tcW w:w="1440" w:type="dxa"/>
            <w:tcBorders>
              <w:top w:val="single" w:sz="18" w:space="0" w:color="auto"/>
              <w:left w:val="single" w:sz="18" w:space="0" w:color="auto"/>
              <w:bottom w:val="single" w:sz="18" w:space="0" w:color="auto"/>
              <w:right w:val="single" w:sz="18" w:space="0" w:color="auto"/>
            </w:tcBorders>
            <w:shd w:val="solid" w:color="FFFFFF" w:fill="auto"/>
          </w:tcPr>
          <w:p w14:paraId="20AF2E0B" w14:textId="77777777"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Minor, but are outweighed by strengths</w:t>
            </w:r>
          </w:p>
        </w:tc>
        <w:tc>
          <w:tcPr>
            <w:tcW w:w="1126" w:type="dxa"/>
            <w:tcBorders>
              <w:top w:val="single" w:sz="18" w:space="0" w:color="auto"/>
              <w:left w:val="single" w:sz="18" w:space="0" w:color="auto"/>
              <w:bottom w:val="single" w:sz="18" w:space="0" w:color="auto"/>
              <w:right w:val="single" w:sz="18" w:space="0" w:color="auto"/>
            </w:tcBorders>
            <w:shd w:val="solid" w:color="FFFFFF" w:fill="auto"/>
          </w:tcPr>
          <w:p w14:paraId="7B86123E" w14:textId="7CE3907D"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 xml:space="preserve">                    Fair</w:t>
            </w:r>
          </w:p>
        </w:tc>
        <w:tc>
          <w:tcPr>
            <w:tcW w:w="1394" w:type="dxa"/>
            <w:tcBorders>
              <w:top w:val="single" w:sz="18" w:space="0" w:color="auto"/>
              <w:left w:val="single" w:sz="18" w:space="0" w:color="auto"/>
              <w:bottom w:val="single" w:sz="18" w:space="0" w:color="auto"/>
              <w:right w:val="single" w:sz="18" w:space="0" w:color="auto"/>
            </w:tcBorders>
            <w:shd w:val="solid" w:color="FFFFFF" w:fill="auto"/>
          </w:tcPr>
          <w:p w14:paraId="0F67E415" w14:textId="22820F9E" w:rsidR="009631D1" w:rsidRPr="00B54416" w:rsidRDefault="009631D1" w:rsidP="009631D1">
            <w:pPr>
              <w:autoSpaceDE w:val="0"/>
              <w:autoSpaceDN w:val="0"/>
              <w:adjustRightInd w:val="0"/>
              <w:spacing w:after="0"/>
              <w:jc w:val="center"/>
              <w:rPr>
                <w:b/>
                <w:color w:val="000000"/>
                <w:sz w:val="18"/>
                <w:szCs w:val="18"/>
              </w:rPr>
            </w:pPr>
            <w:r w:rsidRPr="00B54416">
              <w:rPr>
                <w:b/>
                <w:color w:val="000000"/>
                <w:sz w:val="18"/>
                <w:szCs w:val="18"/>
              </w:rPr>
              <w:t xml:space="preserve">                 Acceptable</w:t>
            </w:r>
          </w:p>
        </w:tc>
        <w:tc>
          <w:tcPr>
            <w:tcW w:w="990" w:type="dxa"/>
            <w:tcBorders>
              <w:top w:val="nil"/>
              <w:left w:val="single" w:sz="18" w:space="0" w:color="auto"/>
              <w:bottom w:val="single" w:sz="12" w:space="0" w:color="auto"/>
              <w:right w:val="single" w:sz="18" w:space="0" w:color="auto"/>
            </w:tcBorders>
            <w:shd w:val="solid" w:color="FFFFFF" w:fill="auto"/>
          </w:tcPr>
          <w:p w14:paraId="6176C1D8" w14:textId="1D56C063" w:rsidR="009631D1" w:rsidRPr="00B54416" w:rsidRDefault="009631D1" w:rsidP="009631D1">
            <w:pPr>
              <w:autoSpaceDE w:val="0"/>
              <w:autoSpaceDN w:val="0"/>
              <w:adjustRightInd w:val="0"/>
              <w:spacing w:after="0"/>
              <w:jc w:val="center"/>
              <w:rPr>
                <w:b/>
                <w:color w:val="000000"/>
                <w:sz w:val="18"/>
                <w:szCs w:val="18"/>
              </w:rPr>
            </w:pPr>
            <w:r w:rsidRPr="00B54416">
              <w:rPr>
                <w:b/>
                <w:color w:val="000000"/>
                <w:sz w:val="18"/>
                <w:szCs w:val="18"/>
              </w:rPr>
              <w:t xml:space="preserve">                  </w:t>
            </w:r>
            <w:r w:rsidR="000B36BD">
              <w:rPr>
                <w:b/>
                <w:color w:val="000000"/>
                <w:sz w:val="18"/>
                <w:szCs w:val="18"/>
              </w:rPr>
              <w:t>5.</w:t>
            </w:r>
            <w:r w:rsidRPr="00B54416">
              <w:rPr>
                <w:b/>
                <w:color w:val="000000"/>
                <w:sz w:val="18"/>
                <w:szCs w:val="18"/>
              </w:rPr>
              <w:t>0</w:t>
            </w:r>
          </w:p>
        </w:tc>
      </w:tr>
      <w:tr w:rsidR="009631D1" w:rsidRPr="00935AD3" w14:paraId="157D1546" w14:textId="77777777" w:rsidTr="0090420E">
        <w:trPr>
          <w:trHeight w:val="606"/>
        </w:trPr>
        <w:tc>
          <w:tcPr>
            <w:tcW w:w="1440" w:type="dxa"/>
            <w:tcBorders>
              <w:top w:val="single" w:sz="18" w:space="0" w:color="auto"/>
              <w:left w:val="single" w:sz="18" w:space="0" w:color="auto"/>
              <w:bottom w:val="single" w:sz="18" w:space="0" w:color="auto"/>
              <w:right w:val="single" w:sz="18" w:space="0" w:color="auto"/>
            </w:tcBorders>
            <w:shd w:val="solid" w:color="FFFFFF" w:fill="auto"/>
          </w:tcPr>
          <w:p w14:paraId="50262A07" w14:textId="77777777"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May not be capable of meeting all requirements</w:t>
            </w:r>
          </w:p>
        </w:tc>
        <w:tc>
          <w:tcPr>
            <w:tcW w:w="1350" w:type="dxa"/>
            <w:tcBorders>
              <w:top w:val="single" w:sz="18" w:space="0" w:color="auto"/>
              <w:left w:val="single" w:sz="18" w:space="0" w:color="auto"/>
              <w:bottom w:val="single" w:sz="18" w:space="0" w:color="auto"/>
              <w:right w:val="single" w:sz="18" w:space="0" w:color="auto"/>
            </w:tcBorders>
            <w:shd w:val="solid" w:color="FFFFFF" w:fill="auto"/>
          </w:tcPr>
          <w:p w14:paraId="63271FC3" w14:textId="77777777"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None, or some that are outweighed by weaknesses or deficiencies</w:t>
            </w:r>
          </w:p>
        </w:tc>
        <w:tc>
          <w:tcPr>
            <w:tcW w:w="1484" w:type="dxa"/>
            <w:tcBorders>
              <w:top w:val="single" w:sz="18" w:space="0" w:color="auto"/>
              <w:left w:val="single" w:sz="18" w:space="0" w:color="auto"/>
              <w:bottom w:val="single" w:sz="18" w:space="0" w:color="auto"/>
              <w:right w:val="single" w:sz="18" w:space="0" w:color="auto"/>
            </w:tcBorders>
            <w:shd w:val="solid" w:color="FFFFFF" w:fill="auto"/>
          </w:tcPr>
          <w:p w14:paraId="6EFA7825" w14:textId="5EB97E5A"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 xml:space="preserve">                     Significant</w:t>
            </w:r>
          </w:p>
        </w:tc>
        <w:tc>
          <w:tcPr>
            <w:tcW w:w="1440" w:type="dxa"/>
            <w:tcBorders>
              <w:top w:val="single" w:sz="18" w:space="0" w:color="auto"/>
              <w:left w:val="single" w:sz="18" w:space="0" w:color="auto"/>
              <w:bottom w:val="single" w:sz="18" w:space="0" w:color="auto"/>
              <w:right w:val="single" w:sz="18" w:space="0" w:color="auto"/>
            </w:tcBorders>
            <w:shd w:val="solid" w:color="FFFFFF" w:fill="auto"/>
          </w:tcPr>
          <w:p w14:paraId="19E00A65" w14:textId="17E11FC6"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 xml:space="preserve">                Significant</w:t>
            </w:r>
          </w:p>
        </w:tc>
        <w:tc>
          <w:tcPr>
            <w:tcW w:w="1126" w:type="dxa"/>
            <w:tcBorders>
              <w:top w:val="single" w:sz="18" w:space="0" w:color="auto"/>
              <w:left w:val="single" w:sz="18" w:space="0" w:color="auto"/>
              <w:bottom w:val="single" w:sz="18" w:space="0" w:color="auto"/>
              <w:right w:val="single" w:sz="18" w:space="0" w:color="auto"/>
            </w:tcBorders>
            <w:shd w:val="solid" w:color="FFFFFF" w:fill="auto"/>
          </w:tcPr>
          <w:p w14:paraId="42FB8E59" w14:textId="0FEC7224"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 xml:space="preserve">                     Poor</w:t>
            </w:r>
          </w:p>
        </w:tc>
        <w:tc>
          <w:tcPr>
            <w:tcW w:w="1394" w:type="dxa"/>
            <w:tcBorders>
              <w:top w:val="single" w:sz="18" w:space="0" w:color="auto"/>
              <w:left w:val="single" w:sz="18" w:space="0" w:color="auto"/>
              <w:bottom w:val="single" w:sz="18" w:space="0" w:color="auto"/>
              <w:right w:val="single" w:sz="18" w:space="0" w:color="auto"/>
            </w:tcBorders>
            <w:shd w:val="solid" w:color="FFFFFF" w:fill="auto"/>
          </w:tcPr>
          <w:p w14:paraId="3313E94A" w14:textId="729DDED0" w:rsidR="009631D1" w:rsidRPr="00B54416" w:rsidRDefault="009631D1" w:rsidP="009631D1">
            <w:pPr>
              <w:autoSpaceDE w:val="0"/>
              <w:autoSpaceDN w:val="0"/>
              <w:adjustRightInd w:val="0"/>
              <w:spacing w:after="0"/>
              <w:jc w:val="center"/>
              <w:rPr>
                <w:b/>
                <w:color w:val="000000"/>
                <w:sz w:val="18"/>
                <w:szCs w:val="18"/>
              </w:rPr>
            </w:pPr>
            <w:r w:rsidRPr="00B54416">
              <w:rPr>
                <w:b/>
                <w:color w:val="000000"/>
                <w:sz w:val="18"/>
                <w:szCs w:val="18"/>
              </w:rPr>
              <w:t xml:space="preserve">                    Marginal</w:t>
            </w:r>
          </w:p>
        </w:tc>
        <w:tc>
          <w:tcPr>
            <w:tcW w:w="990" w:type="dxa"/>
            <w:tcBorders>
              <w:top w:val="nil"/>
              <w:left w:val="single" w:sz="18" w:space="0" w:color="auto"/>
              <w:bottom w:val="single" w:sz="12" w:space="0" w:color="auto"/>
              <w:right w:val="single" w:sz="18" w:space="0" w:color="auto"/>
            </w:tcBorders>
            <w:shd w:val="solid" w:color="FFFFFF" w:fill="auto"/>
          </w:tcPr>
          <w:p w14:paraId="4790B503" w14:textId="60B5B5AF" w:rsidR="009631D1" w:rsidRPr="00B54416" w:rsidRDefault="009631D1" w:rsidP="009631D1">
            <w:pPr>
              <w:autoSpaceDE w:val="0"/>
              <w:autoSpaceDN w:val="0"/>
              <w:adjustRightInd w:val="0"/>
              <w:spacing w:after="0"/>
              <w:jc w:val="center"/>
              <w:rPr>
                <w:b/>
                <w:color w:val="000000"/>
                <w:sz w:val="18"/>
                <w:szCs w:val="18"/>
              </w:rPr>
            </w:pPr>
            <w:r w:rsidRPr="00B54416">
              <w:rPr>
                <w:b/>
                <w:color w:val="000000"/>
                <w:sz w:val="18"/>
                <w:szCs w:val="18"/>
              </w:rPr>
              <w:t xml:space="preserve">                 </w:t>
            </w:r>
            <w:r w:rsidR="000B36BD">
              <w:rPr>
                <w:b/>
                <w:color w:val="000000"/>
                <w:sz w:val="18"/>
                <w:szCs w:val="18"/>
              </w:rPr>
              <w:t>2.</w:t>
            </w:r>
            <w:r w:rsidRPr="00B54416">
              <w:rPr>
                <w:b/>
                <w:color w:val="000000"/>
                <w:sz w:val="18"/>
                <w:szCs w:val="18"/>
              </w:rPr>
              <w:t>5</w:t>
            </w:r>
          </w:p>
        </w:tc>
      </w:tr>
      <w:tr w:rsidR="009631D1" w:rsidRPr="00935AD3" w14:paraId="3B259233" w14:textId="77777777" w:rsidTr="0074209E">
        <w:trPr>
          <w:trHeight w:val="1467"/>
        </w:trPr>
        <w:tc>
          <w:tcPr>
            <w:tcW w:w="1440" w:type="dxa"/>
            <w:tcBorders>
              <w:top w:val="single" w:sz="18" w:space="0" w:color="auto"/>
              <w:left w:val="single" w:sz="18" w:space="0" w:color="auto"/>
              <w:bottom w:val="single" w:sz="18" w:space="0" w:color="auto"/>
              <w:right w:val="single" w:sz="18" w:space="0" w:color="auto"/>
            </w:tcBorders>
            <w:shd w:val="solid" w:color="FFFFFF" w:fill="auto"/>
          </w:tcPr>
          <w:p w14:paraId="49D3BC07" w14:textId="77777777"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Not likely to meet all requirements</w:t>
            </w:r>
          </w:p>
        </w:tc>
        <w:tc>
          <w:tcPr>
            <w:tcW w:w="1350" w:type="dxa"/>
            <w:tcBorders>
              <w:top w:val="single" w:sz="18" w:space="0" w:color="auto"/>
              <w:left w:val="single" w:sz="18" w:space="0" w:color="auto"/>
              <w:bottom w:val="single" w:sz="18" w:space="0" w:color="auto"/>
              <w:right w:val="single" w:sz="18" w:space="0" w:color="auto"/>
            </w:tcBorders>
            <w:shd w:val="solid" w:color="FFFFFF" w:fill="auto"/>
          </w:tcPr>
          <w:p w14:paraId="5AE12531" w14:textId="77777777"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None, or some that are far outweighed by weaknesses or deficiencies</w:t>
            </w:r>
          </w:p>
        </w:tc>
        <w:tc>
          <w:tcPr>
            <w:tcW w:w="1484" w:type="dxa"/>
            <w:tcBorders>
              <w:top w:val="single" w:sz="18" w:space="0" w:color="auto"/>
              <w:left w:val="single" w:sz="18" w:space="0" w:color="auto"/>
              <w:bottom w:val="single" w:sz="18" w:space="0" w:color="auto"/>
              <w:right w:val="single" w:sz="18" w:space="0" w:color="auto"/>
            </w:tcBorders>
            <w:shd w:val="solid" w:color="FFFFFF" w:fill="auto"/>
          </w:tcPr>
          <w:p w14:paraId="0A5CC20A" w14:textId="0D312B39"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 xml:space="preserve">                               Needs major revision</w:t>
            </w:r>
          </w:p>
        </w:tc>
        <w:tc>
          <w:tcPr>
            <w:tcW w:w="1440" w:type="dxa"/>
            <w:tcBorders>
              <w:top w:val="single" w:sz="18" w:space="0" w:color="auto"/>
              <w:left w:val="single" w:sz="18" w:space="0" w:color="auto"/>
              <w:bottom w:val="single" w:sz="18" w:space="0" w:color="auto"/>
              <w:right w:val="single" w:sz="18" w:space="0" w:color="auto"/>
            </w:tcBorders>
            <w:shd w:val="solid" w:color="FFFFFF" w:fill="auto"/>
          </w:tcPr>
          <w:p w14:paraId="238CA911" w14:textId="328C9A77"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 xml:space="preserve">                      Needs major revision</w:t>
            </w:r>
          </w:p>
        </w:tc>
        <w:tc>
          <w:tcPr>
            <w:tcW w:w="1126" w:type="dxa"/>
            <w:tcBorders>
              <w:top w:val="single" w:sz="18" w:space="0" w:color="auto"/>
              <w:left w:val="single" w:sz="18" w:space="0" w:color="auto"/>
              <w:bottom w:val="single" w:sz="18" w:space="0" w:color="auto"/>
              <w:right w:val="single" w:sz="18" w:space="0" w:color="auto"/>
            </w:tcBorders>
            <w:shd w:val="solid" w:color="FFFFFF" w:fill="auto"/>
          </w:tcPr>
          <w:p w14:paraId="663EA3D3" w14:textId="570E8F29" w:rsidR="009631D1" w:rsidRPr="00B54416" w:rsidRDefault="009631D1" w:rsidP="009631D1">
            <w:pPr>
              <w:autoSpaceDE w:val="0"/>
              <w:autoSpaceDN w:val="0"/>
              <w:adjustRightInd w:val="0"/>
              <w:spacing w:after="0"/>
              <w:jc w:val="center"/>
              <w:rPr>
                <w:color w:val="000000"/>
                <w:sz w:val="18"/>
                <w:szCs w:val="18"/>
              </w:rPr>
            </w:pPr>
            <w:r w:rsidRPr="00B54416">
              <w:rPr>
                <w:color w:val="000000"/>
                <w:sz w:val="18"/>
                <w:szCs w:val="18"/>
              </w:rPr>
              <w:t xml:space="preserve">                  None</w:t>
            </w:r>
          </w:p>
        </w:tc>
        <w:tc>
          <w:tcPr>
            <w:tcW w:w="1394" w:type="dxa"/>
            <w:tcBorders>
              <w:top w:val="single" w:sz="18" w:space="0" w:color="auto"/>
              <w:left w:val="single" w:sz="18" w:space="0" w:color="auto"/>
              <w:bottom w:val="single" w:sz="18" w:space="0" w:color="auto"/>
              <w:right w:val="single" w:sz="18" w:space="0" w:color="auto"/>
            </w:tcBorders>
            <w:shd w:val="solid" w:color="FFFFFF" w:fill="auto"/>
          </w:tcPr>
          <w:p w14:paraId="254FA9D0" w14:textId="2700B728" w:rsidR="007E53AE" w:rsidRDefault="009631D1" w:rsidP="009631D1">
            <w:pPr>
              <w:autoSpaceDE w:val="0"/>
              <w:autoSpaceDN w:val="0"/>
              <w:adjustRightInd w:val="0"/>
              <w:spacing w:after="0"/>
              <w:jc w:val="center"/>
              <w:rPr>
                <w:b/>
                <w:color w:val="000000"/>
                <w:sz w:val="18"/>
                <w:szCs w:val="18"/>
              </w:rPr>
            </w:pPr>
            <w:r w:rsidRPr="00B54416">
              <w:rPr>
                <w:b/>
                <w:color w:val="000000"/>
                <w:sz w:val="18"/>
                <w:szCs w:val="18"/>
              </w:rPr>
              <w:t xml:space="preserve">                     Unacceptable</w:t>
            </w:r>
          </w:p>
          <w:p w14:paraId="617F4B80" w14:textId="6B8062C3" w:rsidR="007E53AE" w:rsidRDefault="007E53AE" w:rsidP="007E53AE">
            <w:pPr>
              <w:rPr>
                <w:sz w:val="18"/>
                <w:szCs w:val="18"/>
              </w:rPr>
            </w:pPr>
          </w:p>
          <w:p w14:paraId="3759B6F2" w14:textId="77777777" w:rsidR="009631D1" w:rsidRPr="007E53AE" w:rsidRDefault="009631D1" w:rsidP="007E53AE">
            <w:pPr>
              <w:jc w:val="center"/>
              <w:rPr>
                <w:sz w:val="18"/>
                <w:szCs w:val="18"/>
              </w:rPr>
            </w:pPr>
          </w:p>
        </w:tc>
        <w:tc>
          <w:tcPr>
            <w:tcW w:w="990" w:type="dxa"/>
            <w:tcBorders>
              <w:top w:val="nil"/>
              <w:left w:val="single" w:sz="18" w:space="0" w:color="auto"/>
              <w:bottom w:val="single" w:sz="18" w:space="0" w:color="auto"/>
              <w:right w:val="single" w:sz="18" w:space="0" w:color="auto"/>
            </w:tcBorders>
            <w:shd w:val="solid" w:color="FFFFFF" w:fill="auto"/>
          </w:tcPr>
          <w:p w14:paraId="0C1FCDC4" w14:textId="0B3DD3AD" w:rsidR="009631D1" w:rsidRPr="00B54416" w:rsidRDefault="009631D1" w:rsidP="009631D1">
            <w:pPr>
              <w:autoSpaceDE w:val="0"/>
              <w:autoSpaceDN w:val="0"/>
              <w:adjustRightInd w:val="0"/>
              <w:spacing w:after="0"/>
              <w:jc w:val="center"/>
              <w:rPr>
                <w:b/>
                <w:color w:val="000000"/>
                <w:sz w:val="18"/>
                <w:szCs w:val="18"/>
              </w:rPr>
            </w:pPr>
            <w:r w:rsidRPr="00B54416">
              <w:rPr>
                <w:b/>
                <w:color w:val="000000"/>
                <w:sz w:val="18"/>
                <w:szCs w:val="18"/>
              </w:rPr>
              <w:t xml:space="preserve">                          0</w:t>
            </w:r>
          </w:p>
        </w:tc>
      </w:tr>
    </w:tbl>
    <w:p w14:paraId="085A09AB" w14:textId="77777777" w:rsidR="003E7DF6" w:rsidRPr="0047584E" w:rsidRDefault="003E7DF6" w:rsidP="0047584E"/>
    <w:p w14:paraId="152EAAFB" w14:textId="77777777" w:rsidR="00E92690" w:rsidRPr="0074579B" w:rsidRDefault="00D72845" w:rsidP="0074209E">
      <w:pPr>
        <w:pStyle w:val="Heading3"/>
        <w:numPr>
          <w:ilvl w:val="1"/>
          <w:numId w:val="1"/>
        </w:numPr>
        <w:ind w:left="720"/>
      </w:pPr>
      <w:bookmarkStart w:id="38" w:name="_Toc400084299"/>
      <w:r w:rsidRPr="0074579B">
        <w:t>Cost Score</w:t>
      </w:r>
      <w:bookmarkEnd w:id="38"/>
    </w:p>
    <w:p w14:paraId="3A6227A4" w14:textId="77777777" w:rsidR="00763999" w:rsidRPr="00A76E55" w:rsidRDefault="00763999" w:rsidP="007B2CCC">
      <w:pPr>
        <w:pStyle w:val="BodyText"/>
        <w:tabs>
          <w:tab w:val="left" w:pos="360"/>
        </w:tabs>
        <w:contextualSpacing/>
        <w:rPr>
          <w:sz w:val="22"/>
          <w:szCs w:val="22"/>
        </w:rPr>
      </w:pPr>
    </w:p>
    <w:p w14:paraId="53C88D40" w14:textId="77777777" w:rsidR="00017BFF" w:rsidRPr="00E1481D" w:rsidRDefault="00017BFF" w:rsidP="00017BFF">
      <w:pPr>
        <w:pStyle w:val="BodyText"/>
        <w:tabs>
          <w:tab w:val="left" w:pos="360"/>
        </w:tabs>
        <w:ind w:left="360"/>
        <w:contextualSpacing/>
        <w:rPr>
          <w:sz w:val="22"/>
          <w:szCs w:val="22"/>
        </w:rPr>
      </w:pPr>
      <w:r w:rsidRPr="0074209E">
        <w:rPr>
          <w:sz w:val="22"/>
          <w:szCs w:val="22"/>
        </w:rPr>
        <w:t xml:space="preserve">Cost </w:t>
      </w:r>
      <w:r w:rsidRPr="00E1481D">
        <w:rPr>
          <w:sz w:val="22"/>
          <w:szCs w:val="22"/>
        </w:rPr>
        <w:t>(</w:t>
      </w:r>
      <w:r w:rsidRPr="00017BFF">
        <w:rPr>
          <w:sz w:val="22"/>
          <w:szCs w:val="22"/>
        </w:rPr>
        <w:t xml:space="preserve">300 </w:t>
      </w:r>
      <w:r w:rsidRPr="00E1481D">
        <w:rPr>
          <w:sz w:val="22"/>
          <w:szCs w:val="22"/>
        </w:rPr>
        <w:t>points)</w:t>
      </w:r>
    </w:p>
    <w:p w14:paraId="4FDFA84A" w14:textId="77777777" w:rsidR="00017BFF" w:rsidRPr="00E1481D" w:rsidRDefault="00017BFF" w:rsidP="00017BFF">
      <w:pPr>
        <w:pStyle w:val="BodyTextIndent2"/>
        <w:spacing w:line="240" w:lineRule="auto"/>
        <w:contextualSpacing/>
        <w:rPr>
          <w:sz w:val="22"/>
          <w:szCs w:val="22"/>
        </w:rPr>
      </w:pPr>
      <w:r w:rsidRPr="00E1481D">
        <w:rPr>
          <w:sz w:val="22"/>
          <w:szCs w:val="22"/>
        </w:rPr>
        <w:t xml:space="preserve">Each </w:t>
      </w:r>
      <w:r>
        <w:rPr>
          <w:sz w:val="22"/>
          <w:szCs w:val="22"/>
        </w:rPr>
        <w:t>B</w:t>
      </w:r>
      <w:r w:rsidRPr="00E1481D">
        <w:rPr>
          <w:sz w:val="22"/>
          <w:szCs w:val="22"/>
        </w:rPr>
        <w:t>idder</w:t>
      </w:r>
      <w:r>
        <w:rPr>
          <w:sz w:val="22"/>
          <w:szCs w:val="22"/>
        </w:rPr>
        <w:t>’</w:t>
      </w:r>
      <w:r w:rsidRPr="00E1481D">
        <w:rPr>
          <w:sz w:val="22"/>
          <w:szCs w:val="22"/>
        </w:rPr>
        <w:t xml:space="preserve">s cost score will be calculated based on the ratio of the lowest cost proposal to the </w:t>
      </w:r>
      <w:r>
        <w:rPr>
          <w:sz w:val="22"/>
          <w:szCs w:val="22"/>
        </w:rPr>
        <w:t>B</w:t>
      </w:r>
      <w:r w:rsidRPr="00E1481D">
        <w:rPr>
          <w:sz w:val="22"/>
          <w:szCs w:val="22"/>
        </w:rPr>
        <w:t>idders</w:t>
      </w:r>
      <w:r>
        <w:rPr>
          <w:sz w:val="22"/>
          <w:szCs w:val="22"/>
        </w:rPr>
        <w:t>’</w:t>
      </w:r>
      <w:r w:rsidRPr="00E1481D">
        <w:rPr>
          <w:sz w:val="22"/>
          <w:szCs w:val="22"/>
        </w:rPr>
        <w:t xml:space="preserve"> cost, multiplied by the maximum number of cost points available (</w:t>
      </w:r>
      <w:r>
        <w:rPr>
          <w:sz w:val="22"/>
          <w:szCs w:val="22"/>
        </w:rPr>
        <w:t>300</w:t>
      </w:r>
      <w:r w:rsidRPr="00E1481D">
        <w:rPr>
          <w:sz w:val="22"/>
          <w:szCs w:val="22"/>
        </w:rPr>
        <w:t>), as shown in the calculation below:</w:t>
      </w:r>
    </w:p>
    <w:p w14:paraId="52480921" w14:textId="77777777" w:rsidR="00017BFF" w:rsidRPr="00E1481D" w:rsidRDefault="00017BFF" w:rsidP="00017BFF">
      <w:pPr>
        <w:tabs>
          <w:tab w:val="left" w:pos="360"/>
        </w:tabs>
        <w:ind w:left="360"/>
        <w:contextualSpacing/>
        <w:rPr>
          <w:sz w:val="22"/>
          <w:szCs w:val="22"/>
        </w:rPr>
      </w:pPr>
    </w:p>
    <w:p w14:paraId="3093268F" w14:textId="3F22969D" w:rsidR="00017BFF" w:rsidRPr="00E1481D" w:rsidRDefault="00017BFF" w:rsidP="00017BFF">
      <w:pPr>
        <w:tabs>
          <w:tab w:val="left" w:pos="360"/>
        </w:tabs>
        <w:ind w:left="360"/>
        <w:contextualSpacing/>
        <w:rPr>
          <w:sz w:val="22"/>
          <w:szCs w:val="22"/>
        </w:rPr>
      </w:pPr>
      <w:r w:rsidRPr="00E1481D">
        <w:rPr>
          <w:sz w:val="22"/>
          <w:szCs w:val="22"/>
        </w:rPr>
        <w:tab/>
      </w:r>
      <w:r w:rsidRPr="00E1481D">
        <w:rPr>
          <w:sz w:val="22"/>
          <w:szCs w:val="22"/>
          <w:u w:val="single"/>
        </w:rPr>
        <w:t xml:space="preserve">Lowest Total Cost Bid </w:t>
      </w:r>
      <w:r w:rsidRPr="00E1481D">
        <w:rPr>
          <w:sz w:val="22"/>
          <w:szCs w:val="22"/>
        </w:rPr>
        <w:tab/>
        <w:t xml:space="preserve">X </w:t>
      </w:r>
      <w:r w:rsidR="0074209E">
        <w:rPr>
          <w:sz w:val="22"/>
          <w:szCs w:val="22"/>
        </w:rPr>
        <w:t xml:space="preserve">       </w:t>
      </w:r>
      <w:r w:rsidRPr="00E1481D">
        <w:rPr>
          <w:sz w:val="22"/>
          <w:szCs w:val="22"/>
        </w:rPr>
        <w:t>Total cost points available</w:t>
      </w:r>
    </w:p>
    <w:p w14:paraId="183B0130" w14:textId="77777777" w:rsidR="00017BFF" w:rsidRPr="00E1481D" w:rsidRDefault="00017BFF" w:rsidP="00017BFF">
      <w:pPr>
        <w:tabs>
          <w:tab w:val="left" w:pos="360"/>
        </w:tabs>
        <w:ind w:left="360"/>
        <w:contextualSpacing/>
        <w:rPr>
          <w:sz w:val="22"/>
          <w:szCs w:val="22"/>
        </w:rPr>
      </w:pPr>
      <w:r w:rsidRPr="00E1481D">
        <w:rPr>
          <w:sz w:val="22"/>
          <w:szCs w:val="22"/>
        </w:rPr>
        <w:tab/>
        <w:t xml:space="preserve">   Bidder Total Cost</w:t>
      </w:r>
    </w:p>
    <w:p w14:paraId="2AA93B9F" w14:textId="77777777" w:rsidR="00017BFF" w:rsidRPr="00E1481D" w:rsidRDefault="00017BFF" w:rsidP="00017BFF">
      <w:pPr>
        <w:tabs>
          <w:tab w:val="left" w:pos="360"/>
        </w:tabs>
        <w:ind w:left="360"/>
        <w:contextualSpacing/>
        <w:rPr>
          <w:sz w:val="22"/>
          <w:szCs w:val="22"/>
        </w:rPr>
      </w:pPr>
    </w:p>
    <w:p w14:paraId="39610A8B" w14:textId="77777777" w:rsidR="00017BFF" w:rsidRDefault="00017BFF" w:rsidP="00017BFF">
      <w:pPr>
        <w:tabs>
          <w:tab w:val="left" w:pos="1260"/>
        </w:tabs>
        <w:ind w:left="1260" w:hanging="900"/>
        <w:contextualSpacing/>
        <w:rPr>
          <w:b/>
          <w:bCs/>
          <w:sz w:val="22"/>
          <w:szCs w:val="22"/>
        </w:rPr>
      </w:pPr>
      <w:r w:rsidRPr="00E1481D">
        <w:rPr>
          <w:sz w:val="22"/>
          <w:szCs w:val="22"/>
        </w:rPr>
        <w:t xml:space="preserve">Example: To help illustrate this process, refer to table below, for an example of the cost score calculation process.  </w:t>
      </w:r>
      <w:r w:rsidRPr="00E1481D">
        <w:rPr>
          <w:b/>
          <w:bCs/>
          <w:sz w:val="22"/>
          <w:szCs w:val="22"/>
        </w:rPr>
        <w:t>Cost figures in the example below explain the calculations and have no other significance.</w:t>
      </w:r>
    </w:p>
    <w:p w14:paraId="4DC40195" w14:textId="77777777" w:rsidR="0074209E" w:rsidRDefault="0074209E" w:rsidP="00017BFF">
      <w:pPr>
        <w:tabs>
          <w:tab w:val="left" w:pos="1260"/>
        </w:tabs>
        <w:ind w:left="1260" w:hanging="900"/>
        <w:contextualSpacing/>
        <w:rPr>
          <w:b/>
          <w:bCs/>
          <w:sz w:val="22"/>
          <w:szCs w:val="22"/>
        </w:rPr>
      </w:pPr>
    </w:p>
    <w:p w14:paraId="737D8BCA" w14:textId="77777777" w:rsidR="0074209E" w:rsidRDefault="0074209E" w:rsidP="00017BFF">
      <w:pPr>
        <w:tabs>
          <w:tab w:val="left" w:pos="1260"/>
        </w:tabs>
        <w:ind w:left="1260" w:hanging="900"/>
        <w:contextualSpacing/>
        <w:rPr>
          <w:b/>
          <w:bCs/>
          <w:sz w:val="22"/>
          <w:szCs w:val="22"/>
        </w:rPr>
      </w:pPr>
    </w:p>
    <w:p w14:paraId="3268BC58" w14:textId="77777777" w:rsidR="0074209E" w:rsidRDefault="0074209E" w:rsidP="00017BFF">
      <w:pPr>
        <w:tabs>
          <w:tab w:val="left" w:pos="1260"/>
        </w:tabs>
        <w:ind w:left="1260" w:hanging="900"/>
        <w:contextualSpacing/>
        <w:rPr>
          <w:b/>
          <w:bCs/>
          <w:sz w:val="22"/>
          <w:szCs w:val="22"/>
        </w:rPr>
      </w:pPr>
    </w:p>
    <w:p w14:paraId="770E4E76" w14:textId="77777777" w:rsidR="0074209E" w:rsidRDefault="0074209E" w:rsidP="00017BFF">
      <w:pPr>
        <w:tabs>
          <w:tab w:val="left" w:pos="1260"/>
        </w:tabs>
        <w:ind w:left="1260" w:hanging="900"/>
        <w:contextualSpacing/>
        <w:rPr>
          <w:b/>
          <w:bCs/>
          <w:sz w:val="22"/>
          <w:szCs w:val="22"/>
        </w:rPr>
      </w:pPr>
    </w:p>
    <w:p w14:paraId="7AE5048B" w14:textId="77777777" w:rsidR="0074209E" w:rsidRDefault="0074209E" w:rsidP="00017BFF">
      <w:pPr>
        <w:tabs>
          <w:tab w:val="left" w:pos="1260"/>
        </w:tabs>
        <w:ind w:left="1260" w:hanging="900"/>
        <w:contextualSpacing/>
        <w:rPr>
          <w:b/>
          <w:bCs/>
          <w:sz w:val="22"/>
          <w:szCs w:val="22"/>
        </w:rPr>
      </w:pPr>
    </w:p>
    <w:p w14:paraId="3EEC361E" w14:textId="77777777" w:rsidR="0074209E" w:rsidRDefault="0074209E" w:rsidP="00017BFF">
      <w:pPr>
        <w:tabs>
          <w:tab w:val="left" w:pos="1260"/>
        </w:tabs>
        <w:ind w:left="1260" w:hanging="900"/>
        <w:contextualSpacing/>
        <w:rPr>
          <w:b/>
          <w:bCs/>
          <w:sz w:val="22"/>
          <w:szCs w:val="22"/>
        </w:rPr>
      </w:pPr>
    </w:p>
    <w:p w14:paraId="06E4ECDA" w14:textId="77777777" w:rsidR="0074209E" w:rsidRDefault="0074209E" w:rsidP="00017BFF">
      <w:pPr>
        <w:tabs>
          <w:tab w:val="left" w:pos="1260"/>
        </w:tabs>
        <w:ind w:left="1260" w:hanging="900"/>
        <w:contextualSpacing/>
        <w:rPr>
          <w:b/>
          <w:bCs/>
          <w:sz w:val="22"/>
          <w:szCs w:val="22"/>
        </w:rPr>
      </w:pPr>
    </w:p>
    <w:p w14:paraId="175F1368" w14:textId="77777777" w:rsidR="0074209E" w:rsidRDefault="0074209E" w:rsidP="00017BFF">
      <w:pPr>
        <w:tabs>
          <w:tab w:val="left" w:pos="1260"/>
        </w:tabs>
        <w:ind w:left="1260" w:hanging="900"/>
        <w:contextualSpacing/>
        <w:rPr>
          <w:b/>
          <w:bCs/>
          <w:sz w:val="22"/>
          <w:szCs w:val="22"/>
        </w:rPr>
      </w:pPr>
    </w:p>
    <w:p w14:paraId="357836B4" w14:textId="77777777" w:rsidR="0074209E" w:rsidRPr="00E1481D" w:rsidRDefault="0074209E" w:rsidP="00017BFF">
      <w:pPr>
        <w:tabs>
          <w:tab w:val="left" w:pos="1260"/>
        </w:tabs>
        <w:ind w:left="1260" w:hanging="900"/>
        <w:contextualSpacing/>
        <w:rPr>
          <w:b/>
          <w:bCs/>
          <w:sz w:val="22"/>
          <w:szCs w:val="22"/>
        </w:rPr>
      </w:pPr>
    </w:p>
    <w:p w14:paraId="5ADE50C9" w14:textId="77777777" w:rsidR="00017BFF" w:rsidRPr="00E1481D" w:rsidRDefault="00017BFF" w:rsidP="00017BFF">
      <w:pPr>
        <w:pStyle w:val="Heading9"/>
        <w:ind w:left="360"/>
        <w:contextualSpacing/>
        <w:rPr>
          <w:rFonts w:ascii="Arial" w:hAnsi="Arial" w:cs="Arial"/>
          <w:color w:val="auto"/>
          <w:sz w:val="22"/>
          <w:szCs w:val="22"/>
        </w:rPr>
      </w:pPr>
      <w:r w:rsidRPr="00E1481D">
        <w:rPr>
          <w:rFonts w:ascii="Arial" w:hAnsi="Arial" w:cs="Arial"/>
          <w:color w:val="auto"/>
          <w:sz w:val="22"/>
          <w:szCs w:val="22"/>
        </w:rPr>
        <w:t>Cost Evaluation and Scoring Methodology Example</w:t>
      </w:r>
    </w:p>
    <w:p w14:paraId="1DCE0424" w14:textId="77777777" w:rsidR="00017BFF" w:rsidRPr="00E1481D" w:rsidRDefault="00017BFF" w:rsidP="00017BFF">
      <w:pPr>
        <w:contextualSpacing/>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440"/>
        <w:gridCol w:w="2036"/>
        <w:gridCol w:w="2057"/>
      </w:tblGrid>
      <w:tr w:rsidR="00017BFF" w:rsidRPr="00E1481D" w14:paraId="53F94192" w14:textId="77777777" w:rsidTr="00FE205D">
        <w:tc>
          <w:tcPr>
            <w:tcW w:w="1188" w:type="dxa"/>
          </w:tcPr>
          <w:p w14:paraId="038199BF" w14:textId="77777777" w:rsidR="00017BFF" w:rsidRPr="00E1481D" w:rsidRDefault="00017BFF" w:rsidP="00FE205D">
            <w:pPr>
              <w:tabs>
                <w:tab w:val="left" w:pos="1260"/>
              </w:tabs>
              <w:contextualSpacing/>
              <w:rPr>
                <w:sz w:val="22"/>
                <w:szCs w:val="22"/>
              </w:rPr>
            </w:pPr>
            <w:r w:rsidRPr="00E1481D">
              <w:rPr>
                <w:sz w:val="22"/>
                <w:szCs w:val="22"/>
              </w:rPr>
              <w:t>Bidder</w:t>
            </w:r>
          </w:p>
        </w:tc>
        <w:tc>
          <w:tcPr>
            <w:tcW w:w="1440" w:type="dxa"/>
          </w:tcPr>
          <w:p w14:paraId="1DF3DE80" w14:textId="77777777" w:rsidR="00017BFF" w:rsidRPr="00E1481D" w:rsidRDefault="00017BFF" w:rsidP="00FE205D">
            <w:pPr>
              <w:tabs>
                <w:tab w:val="left" w:pos="1260"/>
              </w:tabs>
              <w:contextualSpacing/>
              <w:rPr>
                <w:sz w:val="22"/>
                <w:szCs w:val="22"/>
              </w:rPr>
            </w:pPr>
            <w:r w:rsidRPr="00E1481D">
              <w:rPr>
                <w:sz w:val="22"/>
                <w:szCs w:val="22"/>
              </w:rPr>
              <w:t>Grand Total Cost</w:t>
            </w:r>
          </w:p>
        </w:tc>
        <w:tc>
          <w:tcPr>
            <w:tcW w:w="2036" w:type="dxa"/>
          </w:tcPr>
          <w:p w14:paraId="2FAB8B20" w14:textId="77777777" w:rsidR="00017BFF" w:rsidRPr="00E1481D" w:rsidRDefault="00017BFF" w:rsidP="00FE205D">
            <w:pPr>
              <w:tabs>
                <w:tab w:val="left" w:pos="1260"/>
              </w:tabs>
              <w:contextualSpacing/>
              <w:rPr>
                <w:sz w:val="22"/>
                <w:szCs w:val="22"/>
              </w:rPr>
            </w:pPr>
            <w:r w:rsidRPr="00E1481D">
              <w:rPr>
                <w:sz w:val="22"/>
                <w:szCs w:val="22"/>
              </w:rPr>
              <w:t>Calculation</w:t>
            </w:r>
          </w:p>
        </w:tc>
        <w:tc>
          <w:tcPr>
            <w:tcW w:w="2057" w:type="dxa"/>
          </w:tcPr>
          <w:p w14:paraId="63050E0F" w14:textId="77777777" w:rsidR="00017BFF" w:rsidRPr="00E1481D" w:rsidRDefault="00017BFF" w:rsidP="00FE205D">
            <w:pPr>
              <w:tabs>
                <w:tab w:val="left" w:pos="1260"/>
              </w:tabs>
              <w:contextualSpacing/>
              <w:rPr>
                <w:sz w:val="22"/>
                <w:szCs w:val="22"/>
              </w:rPr>
            </w:pPr>
            <w:r w:rsidRPr="00E1481D">
              <w:rPr>
                <w:sz w:val="22"/>
                <w:szCs w:val="22"/>
              </w:rPr>
              <w:t>Cost Points Awarded</w:t>
            </w:r>
          </w:p>
        </w:tc>
      </w:tr>
      <w:tr w:rsidR="00017BFF" w:rsidRPr="00E1481D" w14:paraId="2ECDEC29" w14:textId="77777777" w:rsidTr="00FE205D">
        <w:tc>
          <w:tcPr>
            <w:tcW w:w="1188" w:type="dxa"/>
          </w:tcPr>
          <w:p w14:paraId="1C555C00" w14:textId="77777777" w:rsidR="00017BFF" w:rsidRPr="00E1481D" w:rsidRDefault="00017BFF" w:rsidP="00FE205D">
            <w:pPr>
              <w:tabs>
                <w:tab w:val="left" w:pos="1260"/>
              </w:tabs>
              <w:contextualSpacing/>
              <w:jc w:val="center"/>
              <w:rPr>
                <w:sz w:val="22"/>
                <w:szCs w:val="22"/>
              </w:rPr>
            </w:pPr>
            <w:r w:rsidRPr="00E1481D">
              <w:rPr>
                <w:sz w:val="22"/>
                <w:szCs w:val="22"/>
              </w:rPr>
              <w:t>A</w:t>
            </w:r>
          </w:p>
        </w:tc>
        <w:tc>
          <w:tcPr>
            <w:tcW w:w="1440" w:type="dxa"/>
          </w:tcPr>
          <w:p w14:paraId="11B73D4D" w14:textId="77777777" w:rsidR="00017BFF" w:rsidRPr="00E1481D" w:rsidRDefault="00017BFF" w:rsidP="00FE205D">
            <w:pPr>
              <w:tabs>
                <w:tab w:val="left" w:pos="1260"/>
              </w:tabs>
              <w:contextualSpacing/>
              <w:rPr>
                <w:sz w:val="22"/>
                <w:szCs w:val="22"/>
              </w:rPr>
            </w:pPr>
            <w:r w:rsidRPr="00E1481D">
              <w:rPr>
                <w:sz w:val="22"/>
                <w:szCs w:val="22"/>
              </w:rPr>
              <w:t>$400,000</w:t>
            </w:r>
          </w:p>
        </w:tc>
        <w:tc>
          <w:tcPr>
            <w:tcW w:w="2036" w:type="dxa"/>
          </w:tcPr>
          <w:p w14:paraId="3DB76985" w14:textId="77777777" w:rsidR="00017BFF" w:rsidRPr="0074209E" w:rsidRDefault="00017BFF" w:rsidP="00FE205D">
            <w:pPr>
              <w:tabs>
                <w:tab w:val="left" w:pos="1260"/>
              </w:tabs>
              <w:contextualSpacing/>
              <w:rPr>
                <w:sz w:val="22"/>
                <w:szCs w:val="22"/>
              </w:rPr>
            </w:pPr>
            <w:r w:rsidRPr="0074209E">
              <w:rPr>
                <w:sz w:val="22"/>
                <w:szCs w:val="22"/>
                <w:u w:val="single"/>
              </w:rPr>
              <w:t xml:space="preserve">$300,000 </w:t>
            </w:r>
            <w:r w:rsidRPr="0074209E">
              <w:rPr>
                <w:sz w:val="22"/>
                <w:szCs w:val="22"/>
              </w:rPr>
              <w:t xml:space="preserve"> X 300</w:t>
            </w:r>
          </w:p>
          <w:p w14:paraId="4057F626" w14:textId="77777777" w:rsidR="00017BFF" w:rsidRPr="0074209E" w:rsidRDefault="00017BFF" w:rsidP="00FE205D">
            <w:pPr>
              <w:tabs>
                <w:tab w:val="left" w:pos="1260"/>
              </w:tabs>
              <w:contextualSpacing/>
              <w:rPr>
                <w:sz w:val="22"/>
                <w:szCs w:val="22"/>
              </w:rPr>
            </w:pPr>
            <w:r w:rsidRPr="0074209E">
              <w:rPr>
                <w:sz w:val="22"/>
                <w:szCs w:val="22"/>
              </w:rPr>
              <w:t>$400,000</w:t>
            </w:r>
          </w:p>
        </w:tc>
        <w:tc>
          <w:tcPr>
            <w:tcW w:w="2057" w:type="dxa"/>
          </w:tcPr>
          <w:p w14:paraId="098AD9B0" w14:textId="77777777" w:rsidR="00017BFF" w:rsidRPr="0074209E" w:rsidRDefault="00017BFF" w:rsidP="00FE205D">
            <w:pPr>
              <w:tabs>
                <w:tab w:val="left" w:pos="1260"/>
              </w:tabs>
              <w:contextualSpacing/>
              <w:jc w:val="center"/>
              <w:rPr>
                <w:sz w:val="22"/>
                <w:szCs w:val="22"/>
              </w:rPr>
            </w:pPr>
            <w:r w:rsidRPr="0074209E">
              <w:rPr>
                <w:sz w:val="22"/>
                <w:szCs w:val="22"/>
              </w:rPr>
              <w:t>225</w:t>
            </w:r>
          </w:p>
        </w:tc>
      </w:tr>
      <w:tr w:rsidR="00017BFF" w:rsidRPr="00E1481D" w14:paraId="4BE46252" w14:textId="77777777" w:rsidTr="00FE205D">
        <w:tc>
          <w:tcPr>
            <w:tcW w:w="1188" w:type="dxa"/>
          </w:tcPr>
          <w:p w14:paraId="2CE9B5B7" w14:textId="77777777" w:rsidR="00017BFF" w:rsidRPr="00E1481D" w:rsidRDefault="00017BFF" w:rsidP="00FE205D">
            <w:pPr>
              <w:tabs>
                <w:tab w:val="left" w:pos="1260"/>
              </w:tabs>
              <w:contextualSpacing/>
              <w:jc w:val="center"/>
              <w:rPr>
                <w:sz w:val="22"/>
                <w:szCs w:val="22"/>
              </w:rPr>
            </w:pPr>
            <w:r w:rsidRPr="00E1481D">
              <w:rPr>
                <w:sz w:val="22"/>
                <w:szCs w:val="22"/>
              </w:rPr>
              <w:t>B</w:t>
            </w:r>
          </w:p>
        </w:tc>
        <w:tc>
          <w:tcPr>
            <w:tcW w:w="1440" w:type="dxa"/>
          </w:tcPr>
          <w:p w14:paraId="1CECF8A3" w14:textId="77777777" w:rsidR="00017BFF" w:rsidRPr="00E1481D" w:rsidRDefault="00017BFF" w:rsidP="00FE205D">
            <w:pPr>
              <w:tabs>
                <w:tab w:val="left" w:pos="1260"/>
              </w:tabs>
              <w:contextualSpacing/>
              <w:rPr>
                <w:sz w:val="22"/>
                <w:szCs w:val="22"/>
              </w:rPr>
            </w:pPr>
            <w:r w:rsidRPr="00E1481D">
              <w:rPr>
                <w:sz w:val="22"/>
                <w:szCs w:val="22"/>
              </w:rPr>
              <w:t>$350,000</w:t>
            </w:r>
          </w:p>
        </w:tc>
        <w:tc>
          <w:tcPr>
            <w:tcW w:w="2036" w:type="dxa"/>
          </w:tcPr>
          <w:p w14:paraId="4A0B3FCF" w14:textId="77777777" w:rsidR="00017BFF" w:rsidRPr="0074209E" w:rsidRDefault="00017BFF" w:rsidP="00FE205D">
            <w:pPr>
              <w:tabs>
                <w:tab w:val="left" w:pos="1260"/>
              </w:tabs>
              <w:contextualSpacing/>
              <w:rPr>
                <w:sz w:val="22"/>
                <w:szCs w:val="22"/>
              </w:rPr>
            </w:pPr>
            <w:r w:rsidRPr="0074209E">
              <w:rPr>
                <w:sz w:val="22"/>
                <w:szCs w:val="22"/>
                <w:u w:val="single"/>
              </w:rPr>
              <w:t>$300,000</w:t>
            </w:r>
            <w:r w:rsidRPr="0074209E">
              <w:rPr>
                <w:sz w:val="22"/>
                <w:szCs w:val="22"/>
              </w:rPr>
              <w:t xml:space="preserve">  X 300</w:t>
            </w:r>
          </w:p>
          <w:p w14:paraId="2C9BC3B0" w14:textId="77777777" w:rsidR="00017BFF" w:rsidRPr="0074209E" w:rsidRDefault="00017BFF" w:rsidP="00FE205D">
            <w:pPr>
              <w:tabs>
                <w:tab w:val="left" w:pos="1260"/>
              </w:tabs>
              <w:contextualSpacing/>
              <w:rPr>
                <w:sz w:val="22"/>
                <w:szCs w:val="22"/>
              </w:rPr>
            </w:pPr>
            <w:r w:rsidRPr="0074209E">
              <w:rPr>
                <w:sz w:val="22"/>
                <w:szCs w:val="22"/>
              </w:rPr>
              <w:t>$350,000</w:t>
            </w:r>
          </w:p>
        </w:tc>
        <w:tc>
          <w:tcPr>
            <w:tcW w:w="2057" w:type="dxa"/>
          </w:tcPr>
          <w:p w14:paraId="6EAF0875" w14:textId="77777777" w:rsidR="00017BFF" w:rsidRPr="0074209E" w:rsidRDefault="00017BFF" w:rsidP="00FE205D">
            <w:pPr>
              <w:tabs>
                <w:tab w:val="left" w:pos="1260"/>
              </w:tabs>
              <w:contextualSpacing/>
              <w:jc w:val="center"/>
              <w:rPr>
                <w:sz w:val="22"/>
                <w:szCs w:val="22"/>
              </w:rPr>
            </w:pPr>
            <w:r w:rsidRPr="0074209E">
              <w:rPr>
                <w:sz w:val="22"/>
                <w:szCs w:val="22"/>
              </w:rPr>
              <w:t>257</w:t>
            </w:r>
          </w:p>
        </w:tc>
      </w:tr>
      <w:tr w:rsidR="00017BFF" w:rsidRPr="00E1481D" w14:paraId="61DAA910" w14:textId="77777777" w:rsidTr="00FE205D">
        <w:tc>
          <w:tcPr>
            <w:tcW w:w="1188" w:type="dxa"/>
          </w:tcPr>
          <w:p w14:paraId="139CBA56" w14:textId="77777777" w:rsidR="00017BFF" w:rsidRPr="00E1481D" w:rsidRDefault="00017BFF" w:rsidP="00FE205D">
            <w:pPr>
              <w:tabs>
                <w:tab w:val="left" w:pos="1260"/>
              </w:tabs>
              <w:contextualSpacing/>
              <w:jc w:val="center"/>
              <w:rPr>
                <w:sz w:val="22"/>
                <w:szCs w:val="22"/>
              </w:rPr>
            </w:pPr>
            <w:r w:rsidRPr="00E1481D">
              <w:rPr>
                <w:sz w:val="22"/>
                <w:szCs w:val="22"/>
              </w:rPr>
              <w:t>C</w:t>
            </w:r>
          </w:p>
        </w:tc>
        <w:tc>
          <w:tcPr>
            <w:tcW w:w="1440" w:type="dxa"/>
          </w:tcPr>
          <w:p w14:paraId="7EA520D9" w14:textId="77777777" w:rsidR="00017BFF" w:rsidRPr="00E1481D" w:rsidRDefault="00017BFF" w:rsidP="00FE205D">
            <w:pPr>
              <w:tabs>
                <w:tab w:val="left" w:pos="1260"/>
              </w:tabs>
              <w:contextualSpacing/>
              <w:rPr>
                <w:sz w:val="22"/>
                <w:szCs w:val="22"/>
              </w:rPr>
            </w:pPr>
            <w:r w:rsidRPr="00E1481D">
              <w:rPr>
                <w:sz w:val="22"/>
                <w:szCs w:val="22"/>
              </w:rPr>
              <w:t>$300,000</w:t>
            </w:r>
          </w:p>
        </w:tc>
        <w:tc>
          <w:tcPr>
            <w:tcW w:w="2036" w:type="dxa"/>
          </w:tcPr>
          <w:p w14:paraId="1FEA1A19" w14:textId="77777777" w:rsidR="00017BFF" w:rsidRPr="0074209E" w:rsidRDefault="00017BFF" w:rsidP="00FE205D">
            <w:pPr>
              <w:tabs>
                <w:tab w:val="left" w:pos="1260"/>
              </w:tabs>
              <w:contextualSpacing/>
              <w:rPr>
                <w:sz w:val="22"/>
                <w:szCs w:val="22"/>
              </w:rPr>
            </w:pPr>
            <w:r w:rsidRPr="0074209E">
              <w:rPr>
                <w:sz w:val="22"/>
                <w:szCs w:val="22"/>
                <w:u w:val="single"/>
              </w:rPr>
              <w:t>$300,000</w:t>
            </w:r>
            <w:r w:rsidRPr="0074209E">
              <w:rPr>
                <w:sz w:val="22"/>
                <w:szCs w:val="22"/>
              </w:rPr>
              <w:t xml:space="preserve">  X 300</w:t>
            </w:r>
          </w:p>
          <w:p w14:paraId="72F7EEE5" w14:textId="77777777" w:rsidR="00017BFF" w:rsidRPr="0074209E" w:rsidRDefault="00017BFF" w:rsidP="00FE205D">
            <w:pPr>
              <w:tabs>
                <w:tab w:val="left" w:pos="1260"/>
              </w:tabs>
              <w:contextualSpacing/>
              <w:rPr>
                <w:sz w:val="22"/>
                <w:szCs w:val="22"/>
              </w:rPr>
            </w:pPr>
            <w:r w:rsidRPr="0074209E">
              <w:rPr>
                <w:sz w:val="22"/>
                <w:szCs w:val="22"/>
              </w:rPr>
              <w:t>$300,000</w:t>
            </w:r>
          </w:p>
        </w:tc>
        <w:tc>
          <w:tcPr>
            <w:tcW w:w="2057" w:type="dxa"/>
          </w:tcPr>
          <w:p w14:paraId="2C94C1C7" w14:textId="77777777" w:rsidR="00017BFF" w:rsidRPr="0074209E" w:rsidRDefault="00017BFF" w:rsidP="00FE205D">
            <w:pPr>
              <w:tabs>
                <w:tab w:val="left" w:pos="1260"/>
              </w:tabs>
              <w:contextualSpacing/>
              <w:jc w:val="center"/>
              <w:rPr>
                <w:sz w:val="22"/>
                <w:szCs w:val="22"/>
              </w:rPr>
            </w:pPr>
            <w:r w:rsidRPr="0074209E">
              <w:rPr>
                <w:sz w:val="22"/>
                <w:szCs w:val="22"/>
              </w:rPr>
              <w:t>300</w:t>
            </w:r>
          </w:p>
        </w:tc>
      </w:tr>
    </w:tbl>
    <w:p w14:paraId="7CD45908" w14:textId="77777777" w:rsidR="00262420" w:rsidRPr="00E1481D" w:rsidRDefault="00262420" w:rsidP="00142732">
      <w:pPr>
        <w:pStyle w:val="Heading2"/>
        <w:numPr>
          <w:ilvl w:val="0"/>
          <w:numId w:val="35"/>
        </w:numPr>
        <w:ind w:left="180" w:firstLine="0"/>
      </w:pPr>
      <w:bookmarkStart w:id="39" w:name="_Toc377720489"/>
      <w:r w:rsidRPr="00E1481D">
        <w:t>PREFERENCE PROGRAMS</w:t>
      </w:r>
      <w:bookmarkEnd w:id="39"/>
    </w:p>
    <w:p w14:paraId="79688BDA" w14:textId="77777777" w:rsidR="00262420" w:rsidRPr="00E1481D" w:rsidRDefault="00262420" w:rsidP="00800909">
      <w:pPr>
        <w:pStyle w:val="Heading3"/>
        <w:numPr>
          <w:ilvl w:val="1"/>
          <w:numId w:val="35"/>
        </w:numPr>
        <w:ind w:left="900" w:hanging="540"/>
      </w:pPr>
      <w:bookmarkStart w:id="40" w:name="_Toc377720490"/>
      <w:r w:rsidRPr="00E1481D">
        <w:t>Small Business Preference</w:t>
      </w:r>
      <w:bookmarkEnd w:id="40"/>
      <w:r w:rsidRPr="00E1481D">
        <w:t xml:space="preserve"> </w:t>
      </w:r>
    </w:p>
    <w:p w14:paraId="3ACA2574" w14:textId="77777777" w:rsidR="00262420" w:rsidRPr="00E1481D" w:rsidRDefault="00262420" w:rsidP="00262420">
      <w:pPr>
        <w:pStyle w:val="ListParagraph"/>
        <w:autoSpaceDE w:val="0"/>
        <w:autoSpaceDN w:val="0"/>
        <w:adjustRightInd w:val="0"/>
        <w:spacing w:after="0"/>
        <w:rPr>
          <w:color w:val="000000"/>
          <w:sz w:val="22"/>
          <w:szCs w:val="22"/>
        </w:rPr>
      </w:pPr>
    </w:p>
    <w:p w14:paraId="780BA555" w14:textId="77777777" w:rsidR="00262420" w:rsidRPr="00E1481D" w:rsidRDefault="00262420" w:rsidP="00262420">
      <w:pPr>
        <w:autoSpaceDE w:val="0"/>
        <w:autoSpaceDN w:val="0"/>
        <w:adjustRightInd w:val="0"/>
        <w:spacing w:after="0"/>
        <w:ind w:left="720"/>
        <w:contextualSpacing/>
        <w:jc w:val="both"/>
        <w:rPr>
          <w:color w:val="000000"/>
          <w:sz w:val="22"/>
          <w:szCs w:val="22"/>
        </w:rPr>
      </w:pPr>
      <w:r w:rsidRPr="00E1481D">
        <w:rPr>
          <w:color w:val="000000"/>
          <w:sz w:val="22"/>
          <w:szCs w:val="22"/>
        </w:rPr>
        <w:t xml:space="preserve">Small Business Regulations: This RFP does not include a minimum Small Business (SB) participation preference. However, bidders are encouraged to sub-contract with SB. </w:t>
      </w:r>
    </w:p>
    <w:p w14:paraId="71D2B80B" w14:textId="77777777" w:rsidR="00262420" w:rsidRPr="00E1481D" w:rsidRDefault="00262420" w:rsidP="00262420">
      <w:pPr>
        <w:autoSpaceDE w:val="0"/>
        <w:autoSpaceDN w:val="0"/>
        <w:adjustRightInd w:val="0"/>
        <w:spacing w:after="0"/>
        <w:contextualSpacing/>
        <w:rPr>
          <w:color w:val="000000"/>
          <w:sz w:val="22"/>
          <w:szCs w:val="22"/>
        </w:rPr>
      </w:pPr>
    </w:p>
    <w:p w14:paraId="3BEB7C1A" w14:textId="77777777" w:rsidR="00262420" w:rsidRPr="00E1481D" w:rsidRDefault="00262420" w:rsidP="00262420">
      <w:pPr>
        <w:pStyle w:val="ListParagraph"/>
        <w:numPr>
          <w:ilvl w:val="0"/>
          <w:numId w:val="33"/>
        </w:numPr>
        <w:autoSpaceDE w:val="0"/>
        <w:autoSpaceDN w:val="0"/>
        <w:adjustRightInd w:val="0"/>
        <w:spacing w:after="0"/>
        <w:ind w:left="1440"/>
        <w:rPr>
          <w:color w:val="000000"/>
          <w:sz w:val="22"/>
          <w:szCs w:val="22"/>
        </w:rPr>
      </w:pPr>
      <w:r w:rsidRPr="00E1481D">
        <w:rPr>
          <w:color w:val="000000"/>
          <w:sz w:val="22"/>
          <w:szCs w:val="22"/>
        </w:rPr>
        <w:t xml:space="preserve">Small Business Preferences: Bidders claiming the 5% preference must be certified by California as a small business or must commit to subcontract at least 25% of the net bid price with one or more California Certified Small Businesses (CCSB). Certification must be obtained no later than 5:00 p.m. on the bid due date. </w:t>
      </w:r>
    </w:p>
    <w:p w14:paraId="5404BFE5" w14:textId="77777777" w:rsidR="00262420" w:rsidRPr="00E1481D" w:rsidRDefault="00262420" w:rsidP="00262420">
      <w:pPr>
        <w:autoSpaceDE w:val="0"/>
        <w:autoSpaceDN w:val="0"/>
        <w:adjustRightInd w:val="0"/>
        <w:spacing w:after="0"/>
        <w:ind w:left="360" w:hanging="360"/>
        <w:contextualSpacing/>
        <w:jc w:val="both"/>
        <w:rPr>
          <w:color w:val="000000"/>
          <w:sz w:val="22"/>
          <w:szCs w:val="22"/>
        </w:rPr>
      </w:pPr>
    </w:p>
    <w:p w14:paraId="554294D9" w14:textId="77777777" w:rsidR="00262420" w:rsidRPr="00E1481D" w:rsidRDefault="00262420" w:rsidP="00262420">
      <w:pPr>
        <w:autoSpaceDE w:val="0"/>
        <w:autoSpaceDN w:val="0"/>
        <w:adjustRightInd w:val="0"/>
        <w:spacing w:after="0"/>
        <w:ind w:left="1440"/>
        <w:contextualSpacing/>
        <w:jc w:val="both"/>
        <w:rPr>
          <w:color w:val="000000"/>
          <w:sz w:val="22"/>
          <w:szCs w:val="22"/>
        </w:rPr>
      </w:pPr>
      <w:r w:rsidRPr="00E1481D">
        <w:rPr>
          <w:color w:val="000000"/>
          <w:sz w:val="22"/>
          <w:szCs w:val="22"/>
        </w:rPr>
        <w:t xml:space="preserve">Section 14835, et seq. of the California Government Code (GC) requires a 5% preference be given to bidders who qualify as a SB. The rules and regulations of this law, including the definition of a small business for the delivery of goods and services, are contained in California Code of Regulations (CCR’s), Title 2, Section 1896, and et seq. The SB preference is for California-based Certified SB only. </w:t>
      </w:r>
    </w:p>
    <w:p w14:paraId="76552ECE" w14:textId="77777777" w:rsidR="00262420" w:rsidRPr="00E1481D" w:rsidRDefault="00262420" w:rsidP="00262420">
      <w:pPr>
        <w:autoSpaceDE w:val="0"/>
        <w:autoSpaceDN w:val="0"/>
        <w:adjustRightInd w:val="0"/>
        <w:spacing w:after="0"/>
        <w:ind w:left="1440"/>
        <w:contextualSpacing/>
        <w:jc w:val="both"/>
        <w:rPr>
          <w:color w:val="000000"/>
          <w:sz w:val="22"/>
          <w:szCs w:val="22"/>
        </w:rPr>
      </w:pPr>
    </w:p>
    <w:p w14:paraId="3CF19D35" w14:textId="77777777" w:rsidR="00262420" w:rsidRPr="00E1481D" w:rsidRDefault="00262420" w:rsidP="00262420">
      <w:pPr>
        <w:autoSpaceDE w:val="0"/>
        <w:autoSpaceDN w:val="0"/>
        <w:adjustRightInd w:val="0"/>
        <w:spacing w:after="0"/>
        <w:ind w:left="1440"/>
        <w:contextualSpacing/>
        <w:rPr>
          <w:color w:val="000000"/>
          <w:sz w:val="22"/>
          <w:szCs w:val="22"/>
        </w:rPr>
      </w:pPr>
      <w:r w:rsidRPr="00E1481D">
        <w:rPr>
          <w:color w:val="000000"/>
          <w:sz w:val="22"/>
          <w:szCs w:val="22"/>
        </w:rPr>
        <w:t xml:space="preserve">To claim the CCSB preference, which may not exceed </w:t>
      </w:r>
      <w:r w:rsidRPr="00E1481D">
        <w:rPr>
          <w:sz w:val="22"/>
          <w:szCs w:val="22"/>
        </w:rPr>
        <w:t>5%</w:t>
      </w:r>
      <w:r w:rsidRPr="00E1481D">
        <w:rPr>
          <w:color w:val="FF0000"/>
          <w:sz w:val="22"/>
          <w:szCs w:val="22"/>
        </w:rPr>
        <w:t xml:space="preserve"> </w:t>
      </w:r>
      <w:r w:rsidRPr="00E1481D">
        <w:rPr>
          <w:color w:val="000000"/>
          <w:sz w:val="22"/>
          <w:szCs w:val="22"/>
        </w:rPr>
        <w:t>for any bid, the firm must have its principal place of business located in California, have a complete application (including proof of annual receipts) on file with the State Office of Small Business and DVBE Services (OSDS) by 5:00 p.m. on the bid due date (</w:t>
      </w:r>
      <w:r w:rsidRPr="00E1481D">
        <w:rPr>
          <w:sz w:val="22"/>
          <w:szCs w:val="22"/>
        </w:rPr>
        <w:t xml:space="preserve">see Section 1.2) </w:t>
      </w:r>
      <w:r w:rsidRPr="00E1481D">
        <w:rPr>
          <w:color w:val="000000"/>
          <w:sz w:val="22"/>
          <w:szCs w:val="22"/>
        </w:rPr>
        <w:t>and be verified by such office.</w:t>
      </w:r>
    </w:p>
    <w:p w14:paraId="1C28C436" w14:textId="77777777" w:rsidR="00262420" w:rsidRPr="00E1481D" w:rsidRDefault="00262420" w:rsidP="00CD009A">
      <w:pPr>
        <w:pStyle w:val="Heading3"/>
        <w:numPr>
          <w:ilvl w:val="1"/>
          <w:numId w:val="35"/>
        </w:numPr>
        <w:ind w:hanging="540"/>
      </w:pPr>
      <w:bookmarkStart w:id="41" w:name="_Toc377720491"/>
      <w:r w:rsidRPr="00E1481D">
        <w:t xml:space="preserve">Disabled Veteran Business Enterprise (DVBE) – Declaration &amp; Program </w:t>
      </w:r>
      <w:r>
        <w:t>Incentive</w:t>
      </w:r>
      <w:bookmarkEnd w:id="41"/>
      <w:r w:rsidRPr="00E1481D">
        <w:t xml:space="preserve"> </w:t>
      </w:r>
    </w:p>
    <w:p w14:paraId="62FC09CE" w14:textId="77777777" w:rsidR="00262420" w:rsidRPr="00E1481D" w:rsidRDefault="00262420" w:rsidP="00262420">
      <w:pPr>
        <w:autoSpaceDE w:val="0"/>
        <w:autoSpaceDN w:val="0"/>
        <w:adjustRightInd w:val="0"/>
        <w:spacing w:after="0"/>
        <w:ind w:left="720"/>
        <w:contextualSpacing/>
        <w:rPr>
          <w:color w:val="000000"/>
          <w:sz w:val="22"/>
          <w:szCs w:val="22"/>
        </w:rPr>
      </w:pPr>
    </w:p>
    <w:p w14:paraId="7A111AE5" w14:textId="72CDB20C" w:rsidR="00262420" w:rsidRDefault="00CC60B1" w:rsidP="00262420">
      <w:pPr>
        <w:autoSpaceDE w:val="0"/>
        <w:autoSpaceDN w:val="0"/>
        <w:adjustRightInd w:val="0"/>
        <w:spacing w:after="0"/>
        <w:ind w:left="720"/>
        <w:contextualSpacing/>
        <w:rPr>
          <w:color w:val="000000"/>
          <w:sz w:val="22"/>
          <w:szCs w:val="22"/>
        </w:rPr>
      </w:pPr>
      <w:r>
        <w:rPr>
          <w:color w:val="000000"/>
          <w:sz w:val="22"/>
          <w:szCs w:val="22"/>
        </w:rPr>
        <w:t>This RFP does not require B</w:t>
      </w:r>
      <w:r w:rsidR="00262420" w:rsidRPr="00E1481D">
        <w:rPr>
          <w:color w:val="000000"/>
          <w:sz w:val="22"/>
          <w:szCs w:val="22"/>
        </w:rPr>
        <w:t xml:space="preserve">idders to meet the minimum DVBE participation percentage or goal. </w:t>
      </w:r>
      <w:r w:rsidR="00262420">
        <w:rPr>
          <w:color w:val="000000"/>
          <w:sz w:val="22"/>
          <w:szCs w:val="22"/>
        </w:rPr>
        <w:t>However, a</w:t>
      </w:r>
      <w:r>
        <w:rPr>
          <w:color w:val="000000"/>
          <w:sz w:val="22"/>
          <w:szCs w:val="22"/>
        </w:rPr>
        <w:t xml:space="preserve"> B</w:t>
      </w:r>
      <w:r w:rsidR="00262420" w:rsidRPr="00E1481D">
        <w:rPr>
          <w:color w:val="000000"/>
          <w:sz w:val="22"/>
          <w:szCs w:val="22"/>
        </w:rPr>
        <w:t xml:space="preserve">idder must complete and submit </w:t>
      </w:r>
      <w:r w:rsidR="00262420" w:rsidRPr="00E1481D">
        <w:rPr>
          <w:sz w:val="22"/>
          <w:szCs w:val="22"/>
        </w:rPr>
        <w:t xml:space="preserve">the </w:t>
      </w:r>
      <w:r w:rsidR="00262420" w:rsidRPr="00E1481D">
        <w:rPr>
          <w:b/>
          <w:bCs/>
          <w:sz w:val="22"/>
          <w:szCs w:val="22"/>
        </w:rPr>
        <w:t xml:space="preserve">Bidder Declaration </w:t>
      </w:r>
      <w:r w:rsidR="00262420" w:rsidRPr="00E1481D">
        <w:rPr>
          <w:sz w:val="22"/>
          <w:szCs w:val="22"/>
        </w:rPr>
        <w:t xml:space="preserve">– </w:t>
      </w:r>
      <w:r w:rsidR="00262420" w:rsidRPr="00E1481D">
        <w:rPr>
          <w:sz w:val="22"/>
          <w:szCs w:val="22"/>
          <w:u w:val="single"/>
        </w:rPr>
        <w:t>Attachment 1-</w:t>
      </w:r>
      <w:r w:rsidR="00596626">
        <w:rPr>
          <w:sz w:val="22"/>
          <w:szCs w:val="22"/>
          <w:u w:val="single"/>
        </w:rPr>
        <w:t>G</w:t>
      </w:r>
      <w:r w:rsidR="00262420" w:rsidRPr="00E1481D">
        <w:rPr>
          <w:sz w:val="22"/>
          <w:szCs w:val="22"/>
          <w:u w:val="single"/>
        </w:rPr>
        <w:t xml:space="preserve"> </w:t>
      </w:r>
      <w:r w:rsidR="00262420" w:rsidRPr="00E1481D">
        <w:rPr>
          <w:color w:val="000000"/>
          <w:sz w:val="22"/>
          <w:szCs w:val="22"/>
        </w:rPr>
        <w:t xml:space="preserve">with its proposal package. Failure to complete and submit the required attachment as instructed may render the bid non-responsive. Pursuant to Military and Veterans Code Section 999.2, each State department has a participation goal of not less than 3% for disabled veteran business enterprises. These goals apply to the overall dollar amount expended each year by the awarding department. </w:t>
      </w:r>
    </w:p>
    <w:p w14:paraId="7D41B514" w14:textId="77777777" w:rsidR="00262420" w:rsidRPr="00243DFF" w:rsidRDefault="00262420" w:rsidP="00CD009A">
      <w:pPr>
        <w:pStyle w:val="Heading4"/>
        <w:numPr>
          <w:ilvl w:val="2"/>
          <w:numId w:val="35"/>
        </w:numPr>
      </w:pPr>
      <w:r w:rsidRPr="00243DFF">
        <w:t xml:space="preserve">Commercially useful function </w:t>
      </w:r>
    </w:p>
    <w:p w14:paraId="5CCCC410" w14:textId="77777777" w:rsidR="00262420" w:rsidRPr="00E1481D" w:rsidRDefault="00262420" w:rsidP="00262420">
      <w:pPr>
        <w:autoSpaceDE w:val="0"/>
        <w:autoSpaceDN w:val="0"/>
        <w:adjustRightInd w:val="0"/>
        <w:spacing w:after="80"/>
        <w:ind w:left="720" w:right="140"/>
        <w:contextualSpacing/>
        <w:rPr>
          <w:b/>
          <w:bCs/>
          <w:color w:val="000000"/>
          <w:sz w:val="22"/>
          <w:szCs w:val="22"/>
        </w:rPr>
      </w:pPr>
    </w:p>
    <w:p w14:paraId="368A8722" w14:textId="6F50A882" w:rsidR="00262420" w:rsidRPr="00E1481D" w:rsidRDefault="00262420" w:rsidP="00262420">
      <w:pPr>
        <w:autoSpaceDE w:val="0"/>
        <w:autoSpaceDN w:val="0"/>
        <w:adjustRightInd w:val="0"/>
        <w:spacing w:after="80"/>
        <w:ind w:left="720" w:right="140"/>
        <w:contextualSpacing/>
        <w:rPr>
          <w:color w:val="000000"/>
          <w:sz w:val="22"/>
          <w:szCs w:val="22"/>
        </w:rPr>
      </w:pPr>
      <w:r w:rsidRPr="00E1481D">
        <w:rPr>
          <w:b/>
          <w:bCs/>
          <w:color w:val="000000"/>
          <w:sz w:val="22"/>
          <w:szCs w:val="22"/>
        </w:rPr>
        <w:t xml:space="preserve">Only State of California, Office of Small Business and DVBE Services (OSDS), certified DVBEs </w:t>
      </w:r>
      <w:r w:rsidRPr="00E1481D">
        <w:rPr>
          <w:color w:val="000000"/>
          <w:sz w:val="22"/>
          <w:szCs w:val="22"/>
        </w:rPr>
        <w:t>who perform a Commercially Useful Function (CUF) relevant to this solicitation may be used to satisfy the DVBE participation goal. The criteria and definition for performing a CUF are below</w:t>
      </w:r>
      <w:r w:rsidR="00CC60B1">
        <w:rPr>
          <w:color w:val="000000"/>
          <w:sz w:val="22"/>
          <w:szCs w:val="22"/>
        </w:rPr>
        <w:t>. When responding to this RFP, B</w:t>
      </w:r>
      <w:r w:rsidRPr="00E1481D">
        <w:rPr>
          <w:color w:val="000000"/>
          <w:sz w:val="22"/>
          <w:szCs w:val="22"/>
        </w:rPr>
        <w:t xml:space="preserve">idders will need to verify each DVBE subcontractor’s certification with OSDS to ensure DVBE eligibility. </w:t>
      </w:r>
    </w:p>
    <w:p w14:paraId="7B6EFDB6" w14:textId="77777777" w:rsidR="00262420" w:rsidRPr="00E1481D" w:rsidRDefault="00262420" w:rsidP="00262420">
      <w:pPr>
        <w:autoSpaceDE w:val="0"/>
        <w:autoSpaceDN w:val="0"/>
        <w:adjustRightInd w:val="0"/>
        <w:spacing w:after="0"/>
        <w:ind w:left="1440" w:hanging="360"/>
        <w:contextualSpacing/>
        <w:jc w:val="both"/>
        <w:rPr>
          <w:b/>
          <w:bCs/>
          <w:color w:val="000000"/>
          <w:sz w:val="22"/>
          <w:szCs w:val="22"/>
          <w:u w:val="single"/>
        </w:rPr>
      </w:pPr>
    </w:p>
    <w:p w14:paraId="6C083191" w14:textId="1F102670" w:rsidR="00262420" w:rsidRPr="00E1481D" w:rsidRDefault="00262420" w:rsidP="00262420">
      <w:pPr>
        <w:autoSpaceDE w:val="0"/>
        <w:autoSpaceDN w:val="0"/>
        <w:adjustRightInd w:val="0"/>
        <w:spacing w:after="0"/>
        <w:ind w:left="720"/>
        <w:contextualSpacing/>
        <w:jc w:val="both"/>
        <w:rPr>
          <w:color w:val="000000"/>
          <w:sz w:val="22"/>
          <w:szCs w:val="22"/>
        </w:rPr>
      </w:pPr>
      <w:r w:rsidRPr="00E1481D">
        <w:rPr>
          <w:b/>
          <w:bCs/>
          <w:color w:val="000000"/>
          <w:sz w:val="22"/>
          <w:szCs w:val="22"/>
          <w:u w:val="single"/>
        </w:rPr>
        <w:t xml:space="preserve">CUF Definition </w:t>
      </w:r>
      <w:r w:rsidRPr="00E1481D">
        <w:rPr>
          <w:color w:val="000000"/>
          <w:sz w:val="22"/>
          <w:szCs w:val="22"/>
        </w:rPr>
        <w:t xml:space="preserve">California Code of Regulations, Title 2, § 1896.61(l): The term "DVBE contractor, subcontractor or supplier" means any person or entity that satisfies the ownership (or management) and control requirements of §1896.61(f); is certified in accordance with §1896.70; and provides services or goods that contribute to the fulfillment of the </w:t>
      </w:r>
      <w:r w:rsidR="004E725B">
        <w:rPr>
          <w:sz w:val="22"/>
          <w:szCs w:val="22"/>
        </w:rPr>
        <w:t>agreemen</w:t>
      </w:r>
      <w:r w:rsidR="004E725B" w:rsidRPr="00935AD3">
        <w:rPr>
          <w:sz w:val="22"/>
          <w:szCs w:val="22"/>
        </w:rPr>
        <w:t>t</w:t>
      </w:r>
      <w:r w:rsidRPr="00E1481D">
        <w:rPr>
          <w:color w:val="000000"/>
          <w:sz w:val="22"/>
          <w:szCs w:val="22"/>
        </w:rPr>
        <w:t xml:space="preserve"> requirements by performing CUF. </w:t>
      </w:r>
    </w:p>
    <w:p w14:paraId="11626AA9" w14:textId="77777777" w:rsidR="00262420" w:rsidRPr="00E1481D" w:rsidRDefault="00262420" w:rsidP="00262420">
      <w:pPr>
        <w:autoSpaceDE w:val="0"/>
        <w:autoSpaceDN w:val="0"/>
        <w:adjustRightInd w:val="0"/>
        <w:spacing w:after="0"/>
        <w:ind w:left="1440" w:hanging="360"/>
        <w:contextualSpacing/>
        <w:jc w:val="both"/>
        <w:rPr>
          <w:color w:val="000000"/>
          <w:sz w:val="22"/>
          <w:szCs w:val="22"/>
        </w:rPr>
      </w:pPr>
    </w:p>
    <w:p w14:paraId="07A286ED" w14:textId="77777777" w:rsidR="00262420" w:rsidRPr="00E1481D" w:rsidRDefault="00262420" w:rsidP="00262420">
      <w:pPr>
        <w:autoSpaceDE w:val="0"/>
        <w:autoSpaceDN w:val="0"/>
        <w:adjustRightInd w:val="0"/>
        <w:spacing w:after="0"/>
        <w:ind w:left="720"/>
        <w:contextualSpacing/>
        <w:jc w:val="both"/>
        <w:rPr>
          <w:color w:val="000000"/>
          <w:sz w:val="22"/>
          <w:szCs w:val="22"/>
        </w:rPr>
      </w:pPr>
      <w:r w:rsidRPr="00E1481D">
        <w:rPr>
          <w:color w:val="000000"/>
          <w:sz w:val="22"/>
          <w:szCs w:val="22"/>
        </w:rPr>
        <w:t xml:space="preserve">As defined in Military Veterans Code §999, a person or an entity is deemed to perform a "CUF" if a person or entity does </w:t>
      </w:r>
      <w:r w:rsidRPr="00E1481D">
        <w:rPr>
          <w:b/>
          <w:bCs/>
          <w:color w:val="000000"/>
          <w:sz w:val="22"/>
          <w:szCs w:val="22"/>
        </w:rPr>
        <w:t xml:space="preserve">all </w:t>
      </w:r>
      <w:r w:rsidRPr="00E1481D">
        <w:rPr>
          <w:color w:val="000000"/>
          <w:sz w:val="22"/>
          <w:szCs w:val="22"/>
        </w:rPr>
        <w:t xml:space="preserve">of the following: </w:t>
      </w:r>
    </w:p>
    <w:p w14:paraId="011EE80D" w14:textId="77777777" w:rsidR="00262420" w:rsidRPr="00E1481D" w:rsidRDefault="00262420" w:rsidP="00262420">
      <w:pPr>
        <w:autoSpaceDE w:val="0"/>
        <w:autoSpaceDN w:val="0"/>
        <w:adjustRightInd w:val="0"/>
        <w:spacing w:after="0"/>
        <w:ind w:left="1440" w:hanging="360"/>
        <w:contextualSpacing/>
        <w:jc w:val="both"/>
        <w:rPr>
          <w:color w:val="000000"/>
          <w:sz w:val="22"/>
          <w:szCs w:val="22"/>
        </w:rPr>
      </w:pPr>
    </w:p>
    <w:p w14:paraId="19B8E5CF" w14:textId="0253F7BF" w:rsidR="00262420" w:rsidRPr="00E1481D" w:rsidRDefault="00262420" w:rsidP="00262420">
      <w:pPr>
        <w:pStyle w:val="ListParagraph"/>
        <w:numPr>
          <w:ilvl w:val="0"/>
          <w:numId w:val="34"/>
        </w:numPr>
        <w:autoSpaceDE w:val="0"/>
        <w:autoSpaceDN w:val="0"/>
        <w:adjustRightInd w:val="0"/>
        <w:spacing w:after="0"/>
        <w:ind w:left="1080"/>
        <w:jc w:val="both"/>
        <w:rPr>
          <w:color w:val="000000"/>
          <w:sz w:val="22"/>
          <w:szCs w:val="22"/>
        </w:rPr>
      </w:pPr>
      <w:r w:rsidRPr="00E1481D">
        <w:rPr>
          <w:color w:val="000000"/>
          <w:sz w:val="22"/>
          <w:szCs w:val="22"/>
        </w:rPr>
        <w:t xml:space="preserve">Is responsible for the execution of a distinct element of the work of the </w:t>
      </w:r>
      <w:r w:rsidR="004E725B">
        <w:rPr>
          <w:sz w:val="22"/>
          <w:szCs w:val="22"/>
        </w:rPr>
        <w:t>agreemen</w:t>
      </w:r>
      <w:r w:rsidR="004E725B" w:rsidRPr="00935AD3">
        <w:rPr>
          <w:sz w:val="22"/>
          <w:szCs w:val="22"/>
        </w:rPr>
        <w:t>t</w:t>
      </w:r>
      <w:r w:rsidRPr="00E1481D">
        <w:rPr>
          <w:color w:val="000000"/>
          <w:sz w:val="22"/>
          <w:szCs w:val="22"/>
        </w:rPr>
        <w:t xml:space="preserve">. </w:t>
      </w:r>
    </w:p>
    <w:p w14:paraId="6554FAAF" w14:textId="77777777" w:rsidR="00262420" w:rsidRPr="00E1481D" w:rsidRDefault="00262420" w:rsidP="00262420">
      <w:pPr>
        <w:pStyle w:val="ListParagraph"/>
        <w:numPr>
          <w:ilvl w:val="0"/>
          <w:numId w:val="34"/>
        </w:numPr>
        <w:autoSpaceDE w:val="0"/>
        <w:autoSpaceDN w:val="0"/>
        <w:adjustRightInd w:val="0"/>
        <w:spacing w:after="0"/>
        <w:ind w:left="1080"/>
        <w:jc w:val="both"/>
        <w:rPr>
          <w:color w:val="000000"/>
          <w:sz w:val="22"/>
          <w:szCs w:val="22"/>
        </w:rPr>
      </w:pPr>
      <w:r w:rsidRPr="00E1481D">
        <w:rPr>
          <w:color w:val="000000"/>
          <w:sz w:val="22"/>
          <w:szCs w:val="22"/>
        </w:rPr>
        <w:t>Carries out the obligation by actually performing, managing, or supervising the work involved.</w:t>
      </w:r>
    </w:p>
    <w:p w14:paraId="0821F1AB" w14:textId="77777777" w:rsidR="00262420" w:rsidRPr="00E1481D" w:rsidRDefault="00262420" w:rsidP="00262420">
      <w:pPr>
        <w:pStyle w:val="ListParagraph"/>
        <w:numPr>
          <w:ilvl w:val="0"/>
          <w:numId w:val="34"/>
        </w:numPr>
        <w:autoSpaceDE w:val="0"/>
        <w:autoSpaceDN w:val="0"/>
        <w:adjustRightInd w:val="0"/>
        <w:spacing w:after="0"/>
        <w:ind w:left="1080"/>
        <w:jc w:val="both"/>
        <w:rPr>
          <w:color w:val="000000"/>
          <w:sz w:val="22"/>
          <w:szCs w:val="22"/>
        </w:rPr>
      </w:pPr>
      <w:r w:rsidRPr="00E1481D">
        <w:rPr>
          <w:color w:val="000000"/>
          <w:sz w:val="22"/>
          <w:szCs w:val="22"/>
        </w:rPr>
        <w:t xml:space="preserve">Performs work that is normal for its business services and functions. </w:t>
      </w:r>
    </w:p>
    <w:p w14:paraId="1940E013" w14:textId="77777777" w:rsidR="00262420" w:rsidRPr="00E1481D" w:rsidRDefault="00262420" w:rsidP="00262420">
      <w:pPr>
        <w:pStyle w:val="ListParagraph"/>
        <w:numPr>
          <w:ilvl w:val="0"/>
          <w:numId w:val="34"/>
        </w:numPr>
        <w:autoSpaceDE w:val="0"/>
        <w:autoSpaceDN w:val="0"/>
        <w:adjustRightInd w:val="0"/>
        <w:spacing w:after="0"/>
        <w:ind w:left="1080"/>
        <w:jc w:val="both"/>
        <w:rPr>
          <w:color w:val="000000"/>
          <w:sz w:val="22"/>
          <w:szCs w:val="22"/>
        </w:rPr>
      </w:pPr>
      <w:r w:rsidRPr="00E1481D">
        <w:rPr>
          <w:color w:val="000000"/>
          <w:sz w:val="22"/>
          <w:szCs w:val="22"/>
        </w:rPr>
        <w:t xml:space="preserve">Is not further subcontracting a portion of the work that is greater than that expected to be subcontracted normal industry practices. </w:t>
      </w:r>
    </w:p>
    <w:p w14:paraId="68E10028" w14:textId="77777777" w:rsidR="00262420" w:rsidRPr="00E1481D" w:rsidRDefault="00262420" w:rsidP="00262420">
      <w:pPr>
        <w:pStyle w:val="ListParagraph"/>
        <w:ind w:right="10"/>
        <w:rPr>
          <w:color w:val="000000"/>
          <w:sz w:val="22"/>
          <w:szCs w:val="22"/>
        </w:rPr>
      </w:pPr>
    </w:p>
    <w:p w14:paraId="1ACFF4C5" w14:textId="382B6BDD" w:rsidR="00262420" w:rsidRPr="00E1481D" w:rsidRDefault="00262420" w:rsidP="00262420">
      <w:pPr>
        <w:pStyle w:val="ListParagraph"/>
        <w:ind w:right="10"/>
        <w:rPr>
          <w:sz w:val="22"/>
          <w:szCs w:val="22"/>
        </w:rPr>
      </w:pPr>
      <w:r w:rsidRPr="00E1481D">
        <w:rPr>
          <w:color w:val="000000"/>
          <w:sz w:val="22"/>
          <w:szCs w:val="22"/>
        </w:rPr>
        <w:t xml:space="preserve">A contractor, subcontractor, or supplier will not be considered to perform a CUF if the contractor's, subcontractor's, or supplier's role is limited to that of an extra participant in a transaction, </w:t>
      </w:r>
      <w:r w:rsidR="004E725B">
        <w:rPr>
          <w:sz w:val="22"/>
          <w:szCs w:val="22"/>
        </w:rPr>
        <w:t>agreemen</w:t>
      </w:r>
      <w:r w:rsidR="004E725B" w:rsidRPr="00935AD3">
        <w:rPr>
          <w:sz w:val="22"/>
          <w:szCs w:val="22"/>
        </w:rPr>
        <w:t>t</w:t>
      </w:r>
      <w:r w:rsidRPr="00E1481D">
        <w:rPr>
          <w:color w:val="000000"/>
          <w:sz w:val="22"/>
          <w:szCs w:val="22"/>
        </w:rPr>
        <w:t xml:space="preserve">, </w:t>
      </w:r>
      <w:r w:rsidRPr="00E1481D">
        <w:rPr>
          <w:sz w:val="22"/>
          <w:szCs w:val="22"/>
        </w:rPr>
        <w:t>or project through which funds are passed in order to obtain the appearance of DVBE participation.</w:t>
      </w:r>
    </w:p>
    <w:p w14:paraId="3963E572" w14:textId="77777777" w:rsidR="00262420" w:rsidRDefault="00262420" w:rsidP="00C70A5F">
      <w:pPr>
        <w:ind w:right="10"/>
        <w:rPr>
          <w:sz w:val="22"/>
          <w:szCs w:val="22"/>
        </w:rPr>
      </w:pPr>
    </w:p>
    <w:p w14:paraId="1655FF06" w14:textId="77777777" w:rsidR="00713364" w:rsidRDefault="00713364" w:rsidP="00C70A5F">
      <w:pPr>
        <w:ind w:right="10"/>
        <w:rPr>
          <w:sz w:val="22"/>
          <w:szCs w:val="22"/>
        </w:rPr>
      </w:pPr>
    </w:p>
    <w:p w14:paraId="7C25445F" w14:textId="77777777" w:rsidR="00713364" w:rsidRDefault="00713364" w:rsidP="00C70A5F">
      <w:pPr>
        <w:ind w:right="10"/>
        <w:rPr>
          <w:sz w:val="22"/>
          <w:szCs w:val="22"/>
        </w:rPr>
      </w:pPr>
    </w:p>
    <w:p w14:paraId="3CBCDD62" w14:textId="77777777" w:rsidR="00713364" w:rsidRDefault="00713364" w:rsidP="00C70A5F">
      <w:pPr>
        <w:ind w:right="10"/>
        <w:rPr>
          <w:sz w:val="22"/>
          <w:szCs w:val="22"/>
        </w:rPr>
      </w:pPr>
    </w:p>
    <w:p w14:paraId="3485CF98" w14:textId="77777777" w:rsidR="00713364" w:rsidRDefault="00713364" w:rsidP="00C70A5F">
      <w:pPr>
        <w:ind w:right="10"/>
        <w:rPr>
          <w:sz w:val="22"/>
          <w:szCs w:val="22"/>
        </w:rPr>
      </w:pPr>
    </w:p>
    <w:p w14:paraId="4FCE1BE2" w14:textId="77777777" w:rsidR="00470F07" w:rsidRDefault="00470F07" w:rsidP="00C70A5F">
      <w:pPr>
        <w:ind w:right="10"/>
        <w:rPr>
          <w:sz w:val="22"/>
          <w:szCs w:val="22"/>
        </w:rPr>
      </w:pPr>
    </w:p>
    <w:p w14:paraId="31109720" w14:textId="77777777" w:rsidR="00470F07" w:rsidRDefault="00470F07" w:rsidP="00C70A5F">
      <w:pPr>
        <w:ind w:right="10"/>
        <w:rPr>
          <w:sz w:val="22"/>
          <w:szCs w:val="22"/>
        </w:rPr>
      </w:pPr>
    </w:p>
    <w:p w14:paraId="64828149" w14:textId="77777777" w:rsidR="00470F07" w:rsidRDefault="00470F07" w:rsidP="00C70A5F">
      <w:pPr>
        <w:ind w:right="10"/>
        <w:rPr>
          <w:sz w:val="22"/>
          <w:szCs w:val="22"/>
        </w:rPr>
      </w:pPr>
    </w:p>
    <w:p w14:paraId="7DA6C57A" w14:textId="77777777" w:rsidR="00470F07" w:rsidRDefault="00470F07" w:rsidP="00C70A5F">
      <w:pPr>
        <w:ind w:right="10"/>
        <w:rPr>
          <w:sz w:val="22"/>
          <w:szCs w:val="22"/>
        </w:rPr>
      </w:pPr>
    </w:p>
    <w:p w14:paraId="01F2D21C" w14:textId="77777777" w:rsidR="00470F07" w:rsidRDefault="00470F07" w:rsidP="00C70A5F">
      <w:pPr>
        <w:ind w:right="10"/>
        <w:rPr>
          <w:sz w:val="22"/>
          <w:szCs w:val="22"/>
        </w:rPr>
      </w:pPr>
    </w:p>
    <w:p w14:paraId="5B732827" w14:textId="77777777" w:rsidR="00470F07" w:rsidRDefault="00470F07" w:rsidP="00C70A5F">
      <w:pPr>
        <w:ind w:right="10"/>
        <w:rPr>
          <w:sz w:val="22"/>
          <w:szCs w:val="22"/>
        </w:rPr>
      </w:pPr>
    </w:p>
    <w:p w14:paraId="6BD851E9" w14:textId="77777777" w:rsidR="00470F07" w:rsidRDefault="00470F07" w:rsidP="00C70A5F">
      <w:pPr>
        <w:ind w:right="10"/>
        <w:rPr>
          <w:sz w:val="22"/>
          <w:szCs w:val="22"/>
        </w:rPr>
      </w:pPr>
    </w:p>
    <w:p w14:paraId="64CB3E25" w14:textId="77777777" w:rsidR="00470F07" w:rsidRDefault="00470F07" w:rsidP="00C70A5F">
      <w:pPr>
        <w:ind w:right="10"/>
        <w:rPr>
          <w:sz w:val="22"/>
          <w:szCs w:val="22"/>
        </w:rPr>
      </w:pPr>
    </w:p>
    <w:p w14:paraId="641BFDDC" w14:textId="77777777" w:rsidR="00470F07" w:rsidRDefault="00470F07" w:rsidP="00C70A5F">
      <w:pPr>
        <w:ind w:right="10"/>
        <w:rPr>
          <w:sz w:val="22"/>
          <w:szCs w:val="22"/>
        </w:rPr>
      </w:pPr>
    </w:p>
    <w:p w14:paraId="486615EA" w14:textId="77777777" w:rsidR="00262420" w:rsidRDefault="00262420" w:rsidP="00C70A5F">
      <w:pPr>
        <w:ind w:right="10"/>
        <w:rPr>
          <w:sz w:val="22"/>
          <w:szCs w:val="22"/>
        </w:rPr>
      </w:pPr>
    </w:p>
    <w:p w14:paraId="3597298F" w14:textId="053654E8" w:rsidR="00E06547" w:rsidRPr="00C70A5F" w:rsidRDefault="00E06547" w:rsidP="00C70A5F">
      <w:pPr>
        <w:ind w:right="10"/>
        <w:rPr>
          <w:b/>
          <w:color w:val="FF0000"/>
          <w:sz w:val="22"/>
          <w:szCs w:val="22"/>
        </w:rPr>
      </w:pPr>
      <w:r w:rsidRPr="00C70A5F">
        <w:rPr>
          <w:sz w:val="22"/>
          <w:szCs w:val="22"/>
        </w:rPr>
        <w:t>Attachment 1</w:t>
      </w:r>
    </w:p>
    <w:p w14:paraId="03222500" w14:textId="77777777" w:rsidR="00E06547" w:rsidRPr="00935AD3" w:rsidRDefault="00E06547" w:rsidP="007B2CCC">
      <w:pPr>
        <w:pStyle w:val="ListParagraph"/>
        <w:ind w:right="10"/>
        <w:rPr>
          <w:sz w:val="22"/>
          <w:szCs w:val="22"/>
        </w:rPr>
      </w:pPr>
    </w:p>
    <w:p w14:paraId="4FF22081" w14:textId="77777777" w:rsidR="00E06547" w:rsidRPr="00935AD3" w:rsidRDefault="001711A3" w:rsidP="00C70A5F">
      <w:pPr>
        <w:pStyle w:val="ListParagraph"/>
        <w:ind w:left="0" w:right="10"/>
        <w:rPr>
          <w:sz w:val="22"/>
          <w:szCs w:val="22"/>
        </w:rPr>
      </w:pPr>
      <w:r w:rsidRPr="00935AD3">
        <w:rPr>
          <w:sz w:val="22"/>
          <w:szCs w:val="22"/>
        </w:rPr>
        <w:t xml:space="preserve">1-A: </w:t>
      </w:r>
      <w:r w:rsidR="00E06547" w:rsidRPr="00935AD3">
        <w:rPr>
          <w:sz w:val="22"/>
          <w:szCs w:val="22"/>
        </w:rPr>
        <w:t>Proposal Checklist</w:t>
      </w:r>
    </w:p>
    <w:p w14:paraId="16D5D4DA" w14:textId="0E9AAB5A" w:rsidR="00E06547" w:rsidRPr="00935AD3" w:rsidRDefault="001711A3" w:rsidP="00C70A5F">
      <w:pPr>
        <w:pStyle w:val="ListParagraph"/>
        <w:ind w:left="0" w:right="10"/>
        <w:rPr>
          <w:sz w:val="22"/>
          <w:szCs w:val="22"/>
        </w:rPr>
      </w:pPr>
      <w:r w:rsidRPr="00935AD3">
        <w:rPr>
          <w:sz w:val="22"/>
          <w:szCs w:val="22"/>
        </w:rPr>
        <w:t xml:space="preserve">1-B: </w:t>
      </w:r>
      <w:r w:rsidR="00E06547" w:rsidRPr="00935AD3">
        <w:rPr>
          <w:sz w:val="22"/>
          <w:szCs w:val="22"/>
        </w:rPr>
        <w:t xml:space="preserve">Federal </w:t>
      </w:r>
      <w:r w:rsidR="00EA0530">
        <w:rPr>
          <w:sz w:val="22"/>
          <w:szCs w:val="22"/>
        </w:rPr>
        <w:t>D</w:t>
      </w:r>
      <w:r w:rsidR="00E06547" w:rsidRPr="00935AD3">
        <w:rPr>
          <w:sz w:val="22"/>
          <w:szCs w:val="22"/>
        </w:rPr>
        <w:t xml:space="preserve">ebarment, </w:t>
      </w:r>
      <w:r w:rsidR="00EA0530">
        <w:rPr>
          <w:sz w:val="22"/>
          <w:szCs w:val="22"/>
        </w:rPr>
        <w:t>S</w:t>
      </w:r>
      <w:r w:rsidR="00E06547" w:rsidRPr="00935AD3">
        <w:rPr>
          <w:sz w:val="22"/>
          <w:szCs w:val="22"/>
        </w:rPr>
        <w:t xml:space="preserve">uspension, </w:t>
      </w:r>
      <w:r w:rsidR="00EA0530">
        <w:rPr>
          <w:sz w:val="22"/>
          <w:szCs w:val="22"/>
        </w:rPr>
        <w:t>I</w:t>
      </w:r>
      <w:r w:rsidR="00E06547" w:rsidRPr="00935AD3">
        <w:rPr>
          <w:sz w:val="22"/>
          <w:szCs w:val="22"/>
        </w:rPr>
        <w:t xml:space="preserve">neligibility and </w:t>
      </w:r>
      <w:r w:rsidR="00EA0530">
        <w:rPr>
          <w:sz w:val="22"/>
          <w:szCs w:val="22"/>
        </w:rPr>
        <w:t>V</w:t>
      </w:r>
      <w:r w:rsidR="00E06547" w:rsidRPr="00935AD3">
        <w:rPr>
          <w:sz w:val="22"/>
          <w:szCs w:val="22"/>
        </w:rPr>
        <w:t xml:space="preserve">oluntary </w:t>
      </w:r>
      <w:r w:rsidR="00EA0530">
        <w:rPr>
          <w:sz w:val="22"/>
          <w:szCs w:val="22"/>
        </w:rPr>
        <w:t>Exclusion C</w:t>
      </w:r>
      <w:r w:rsidR="00E06547" w:rsidRPr="00935AD3">
        <w:rPr>
          <w:sz w:val="22"/>
          <w:szCs w:val="22"/>
        </w:rPr>
        <w:t>ertification</w:t>
      </w:r>
    </w:p>
    <w:p w14:paraId="24536D76" w14:textId="77777777" w:rsidR="00E06547" w:rsidRPr="00935AD3" w:rsidRDefault="001711A3" w:rsidP="00C70A5F">
      <w:pPr>
        <w:pStyle w:val="ListParagraph"/>
        <w:ind w:left="0" w:right="10"/>
        <w:rPr>
          <w:sz w:val="22"/>
          <w:szCs w:val="22"/>
        </w:rPr>
      </w:pPr>
      <w:r w:rsidRPr="00935AD3">
        <w:rPr>
          <w:sz w:val="22"/>
          <w:szCs w:val="22"/>
        </w:rPr>
        <w:t xml:space="preserve">1-C: </w:t>
      </w:r>
      <w:r w:rsidR="00E06547" w:rsidRPr="00935AD3">
        <w:rPr>
          <w:sz w:val="22"/>
          <w:szCs w:val="22"/>
        </w:rPr>
        <w:t>FORM 700 Statement of Economic Interest Certification</w:t>
      </w:r>
    </w:p>
    <w:p w14:paraId="36FA6DC2" w14:textId="13DE75CE" w:rsidR="005740AD" w:rsidRDefault="001711A3" w:rsidP="00C70A5F">
      <w:pPr>
        <w:pStyle w:val="ListParagraph"/>
        <w:ind w:left="0" w:right="10"/>
        <w:rPr>
          <w:sz w:val="22"/>
          <w:szCs w:val="22"/>
        </w:rPr>
      </w:pPr>
      <w:r w:rsidRPr="00935AD3">
        <w:rPr>
          <w:sz w:val="22"/>
          <w:szCs w:val="22"/>
        </w:rPr>
        <w:t>1-</w:t>
      </w:r>
      <w:r w:rsidR="009C60E9" w:rsidRPr="00935AD3">
        <w:rPr>
          <w:sz w:val="22"/>
          <w:szCs w:val="22"/>
        </w:rPr>
        <w:t>D</w:t>
      </w:r>
      <w:r w:rsidRPr="00935AD3">
        <w:rPr>
          <w:sz w:val="22"/>
          <w:szCs w:val="22"/>
        </w:rPr>
        <w:t xml:space="preserve">: </w:t>
      </w:r>
      <w:r w:rsidR="005740AD">
        <w:rPr>
          <w:sz w:val="22"/>
          <w:szCs w:val="22"/>
        </w:rPr>
        <w:t>Staff Experience Summary Form</w:t>
      </w:r>
    </w:p>
    <w:p w14:paraId="2F9B1F89" w14:textId="585A24B2" w:rsidR="00E06547" w:rsidRPr="00935AD3" w:rsidRDefault="005740AD" w:rsidP="00C70A5F">
      <w:pPr>
        <w:pStyle w:val="ListParagraph"/>
        <w:ind w:left="0" w:right="10"/>
        <w:rPr>
          <w:sz w:val="22"/>
          <w:szCs w:val="22"/>
        </w:rPr>
      </w:pPr>
      <w:r>
        <w:rPr>
          <w:sz w:val="22"/>
          <w:szCs w:val="22"/>
        </w:rPr>
        <w:t xml:space="preserve">1-E: </w:t>
      </w:r>
      <w:r w:rsidR="00E06547" w:rsidRPr="00935AD3">
        <w:rPr>
          <w:sz w:val="22"/>
          <w:szCs w:val="22"/>
        </w:rPr>
        <w:t>Bidder Instructions</w:t>
      </w:r>
    </w:p>
    <w:p w14:paraId="6D15922C" w14:textId="4FAE0EE4" w:rsidR="00A20A15" w:rsidRPr="00935AD3" w:rsidRDefault="00A20A15" w:rsidP="00C70A5F">
      <w:pPr>
        <w:pStyle w:val="ListParagraph"/>
        <w:ind w:left="0" w:right="10"/>
        <w:rPr>
          <w:sz w:val="22"/>
          <w:szCs w:val="22"/>
        </w:rPr>
      </w:pPr>
      <w:r w:rsidRPr="00935AD3">
        <w:rPr>
          <w:sz w:val="22"/>
          <w:szCs w:val="22"/>
        </w:rPr>
        <w:t>1-</w:t>
      </w:r>
      <w:r w:rsidR="001E1366">
        <w:rPr>
          <w:sz w:val="22"/>
          <w:szCs w:val="22"/>
        </w:rPr>
        <w:t>F</w:t>
      </w:r>
      <w:r w:rsidRPr="00935AD3">
        <w:rPr>
          <w:sz w:val="22"/>
          <w:szCs w:val="22"/>
        </w:rPr>
        <w:t xml:space="preserve">: </w:t>
      </w:r>
      <w:r w:rsidR="00161648">
        <w:rPr>
          <w:sz w:val="22"/>
          <w:szCs w:val="22"/>
        </w:rPr>
        <w:t xml:space="preserve">Std. 204 </w:t>
      </w:r>
      <w:r w:rsidRPr="00935AD3">
        <w:rPr>
          <w:sz w:val="22"/>
          <w:szCs w:val="22"/>
        </w:rPr>
        <w:t>Payee Data Record</w:t>
      </w:r>
    </w:p>
    <w:p w14:paraId="6F95A628" w14:textId="046ACE7B" w:rsidR="00E06547" w:rsidRDefault="001711A3" w:rsidP="00C70A5F">
      <w:pPr>
        <w:pStyle w:val="ListParagraph"/>
        <w:ind w:left="0" w:right="10"/>
        <w:rPr>
          <w:sz w:val="22"/>
          <w:szCs w:val="22"/>
        </w:rPr>
      </w:pPr>
      <w:r w:rsidRPr="00935AD3">
        <w:rPr>
          <w:sz w:val="22"/>
          <w:szCs w:val="22"/>
        </w:rPr>
        <w:t>1-</w:t>
      </w:r>
      <w:r w:rsidR="001E1366">
        <w:rPr>
          <w:sz w:val="22"/>
          <w:szCs w:val="22"/>
        </w:rPr>
        <w:t>G</w:t>
      </w:r>
      <w:r w:rsidRPr="00935AD3">
        <w:rPr>
          <w:sz w:val="22"/>
          <w:szCs w:val="22"/>
        </w:rPr>
        <w:t xml:space="preserve">: </w:t>
      </w:r>
      <w:r w:rsidR="001E1366">
        <w:rPr>
          <w:sz w:val="22"/>
          <w:szCs w:val="22"/>
        </w:rPr>
        <w:t>Bidder Declaration</w:t>
      </w:r>
    </w:p>
    <w:p w14:paraId="7AA5F627" w14:textId="11925DE9" w:rsidR="00F3105E" w:rsidRDefault="001F5B62" w:rsidP="00C70A5F">
      <w:pPr>
        <w:pStyle w:val="ListParagraph"/>
        <w:ind w:left="0" w:right="10"/>
        <w:rPr>
          <w:sz w:val="22"/>
          <w:szCs w:val="22"/>
        </w:rPr>
      </w:pPr>
      <w:r>
        <w:rPr>
          <w:sz w:val="22"/>
          <w:szCs w:val="22"/>
        </w:rPr>
        <w:t>1</w:t>
      </w:r>
      <w:r w:rsidR="00D347BB">
        <w:rPr>
          <w:sz w:val="22"/>
          <w:szCs w:val="22"/>
        </w:rPr>
        <w:t>-</w:t>
      </w:r>
      <w:r w:rsidR="001E1366">
        <w:rPr>
          <w:sz w:val="22"/>
          <w:szCs w:val="22"/>
        </w:rPr>
        <w:t>H</w:t>
      </w:r>
      <w:r w:rsidR="00D347BB">
        <w:rPr>
          <w:sz w:val="22"/>
          <w:szCs w:val="22"/>
        </w:rPr>
        <w:t xml:space="preserve">: </w:t>
      </w:r>
      <w:r>
        <w:rPr>
          <w:sz w:val="22"/>
          <w:szCs w:val="22"/>
        </w:rPr>
        <w:t>Cover Sheet</w:t>
      </w:r>
    </w:p>
    <w:p w14:paraId="1937E23C" w14:textId="1080098C" w:rsidR="008B7097" w:rsidRPr="00935AD3" w:rsidRDefault="008B7097" w:rsidP="00C70A5F">
      <w:pPr>
        <w:pStyle w:val="ListParagraph"/>
        <w:ind w:left="0" w:right="10"/>
        <w:rPr>
          <w:sz w:val="22"/>
          <w:szCs w:val="22"/>
        </w:rPr>
      </w:pPr>
      <w:r>
        <w:rPr>
          <w:sz w:val="22"/>
          <w:szCs w:val="22"/>
        </w:rPr>
        <w:t>1-I:   DVBE Bidder Declaration</w:t>
      </w:r>
    </w:p>
    <w:p w14:paraId="317240D8" w14:textId="77777777" w:rsidR="00E06547" w:rsidRPr="00061E66" w:rsidRDefault="00E06547" w:rsidP="00061E66">
      <w:pPr>
        <w:ind w:right="10"/>
        <w:rPr>
          <w:sz w:val="22"/>
          <w:szCs w:val="22"/>
        </w:rPr>
      </w:pPr>
    </w:p>
    <w:p w14:paraId="072E6129" w14:textId="77777777" w:rsidR="00E06547" w:rsidRPr="00935AD3" w:rsidRDefault="00E06547" w:rsidP="007B2CCC">
      <w:pPr>
        <w:contextualSpacing/>
        <w:rPr>
          <w:sz w:val="22"/>
          <w:szCs w:val="22"/>
        </w:rPr>
      </w:pPr>
      <w:r w:rsidRPr="00935AD3">
        <w:rPr>
          <w:sz w:val="22"/>
          <w:szCs w:val="22"/>
        </w:rPr>
        <w:br w:type="page"/>
      </w:r>
    </w:p>
    <w:p w14:paraId="19520856" w14:textId="690598E5" w:rsidR="00E06547" w:rsidRPr="007B0006" w:rsidRDefault="00E06547" w:rsidP="007B0006">
      <w:pPr>
        <w:pStyle w:val="ListParagraph"/>
        <w:ind w:right="10"/>
        <w:rPr>
          <w:b/>
          <w:color w:val="FF0000"/>
          <w:sz w:val="22"/>
          <w:szCs w:val="22"/>
        </w:rPr>
      </w:pPr>
      <w:r w:rsidRPr="00935AD3">
        <w:rPr>
          <w:sz w:val="22"/>
          <w:szCs w:val="22"/>
        </w:rPr>
        <w:t>Attachment 2</w:t>
      </w:r>
    </w:p>
    <w:p w14:paraId="7B1685AF" w14:textId="77777777" w:rsidR="00E06547" w:rsidRPr="00935AD3" w:rsidRDefault="00E06547" w:rsidP="007B2CCC">
      <w:pPr>
        <w:pStyle w:val="ListParagraph"/>
        <w:ind w:right="10"/>
        <w:rPr>
          <w:sz w:val="22"/>
          <w:szCs w:val="22"/>
        </w:rPr>
      </w:pPr>
    </w:p>
    <w:p w14:paraId="2A137E7D" w14:textId="21B5664C" w:rsidR="00E06547" w:rsidRPr="00935AD3" w:rsidRDefault="001711A3" w:rsidP="007B2CCC">
      <w:pPr>
        <w:pStyle w:val="ListParagraph"/>
        <w:ind w:right="10"/>
        <w:rPr>
          <w:sz w:val="22"/>
          <w:szCs w:val="22"/>
        </w:rPr>
      </w:pPr>
      <w:r w:rsidRPr="00935AD3">
        <w:rPr>
          <w:sz w:val="22"/>
          <w:szCs w:val="22"/>
        </w:rPr>
        <w:t xml:space="preserve">2-A: </w:t>
      </w:r>
      <w:r w:rsidR="00061E66">
        <w:rPr>
          <w:sz w:val="22"/>
          <w:szCs w:val="22"/>
        </w:rPr>
        <w:t>Std.</w:t>
      </w:r>
      <w:r w:rsidR="00E06547" w:rsidRPr="00935AD3">
        <w:rPr>
          <w:sz w:val="22"/>
          <w:szCs w:val="22"/>
        </w:rPr>
        <w:t xml:space="preserve"> 213</w:t>
      </w:r>
      <w:r w:rsidR="00161648">
        <w:rPr>
          <w:sz w:val="22"/>
          <w:szCs w:val="22"/>
        </w:rPr>
        <w:t xml:space="preserve"> Standard Agreement</w:t>
      </w:r>
    </w:p>
    <w:p w14:paraId="48E85B40" w14:textId="77777777" w:rsidR="00116F1B" w:rsidRPr="00935AD3" w:rsidRDefault="001711A3" w:rsidP="007B2CCC">
      <w:pPr>
        <w:pStyle w:val="ListParagraph"/>
        <w:ind w:right="10"/>
        <w:rPr>
          <w:sz w:val="22"/>
          <w:szCs w:val="22"/>
        </w:rPr>
      </w:pPr>
      <w:r w:rsidRPr="00935AD3">
        <w:rPr>
          <w:sz w:val="22"/>
          <w:szCs w:val="22"/>
        </w:rPr>
        <w:t xml:space="preserve">2-B: </w:t>
      </w:r>
      <w:r w:rsidR="00116F1B" w:rsidRPr="00935AD3">
        <w:rPr>
          <w:sz w:val="22"/>
          <w:szCs w:val="22"/>
        </w:rPr>
        <w:t>Exhibit A – Scope of Work</w:t>
      </w:r>
    </w:p>
    <w:p w14:paraId="150177ED" w14:textId="77777777" w:rsidR="00E06547" w:rsidRPr="00935AD3" w:rsidRDefault="001711A3" w:rsidP="007B2CCC">
      <w:pPr>
        <w:pStyle w:val="ListParagraph"/>
        <w:ind w:right="10"/>
        <w:rPr>
          <w:sz w:val="22"/>
          <w:szCs w:val="22"/>
        </w:rPr>
      </w:pPr>
      <w:r w:rsidRPr="00935AD3">
        <w:rPr>
          <w:sz w:val="22"/>
          <w:szCs w:val="22"/>
        </w:rPr>
        <w:t xml:space="preserve">2-C: </w:t>
      </w:r>
      <w:r w:rsidR="00E06547" w:rsidRPr="00935AD3">
        <w:rPr>
          <w:sz w:val="22"/>
          <w:szCs w:val="22"/>
        </w:rPr>
        <w:t>Exhibit B – Budget Provisions</w:t>
      </w:r>
    </w:p>
    <w:p w14:paraId="7462721F" w14:textId="77777777" w:rsidR="00E06547" w:rsidRPr="00935AD3" w:rsidRDefault="001711A3" w:rsidP="007B2CCC">
      <w:pPr>
        <w:pStyle w:val="ListParagraph"/>
        <w:ind w:right="10"/>
        <w:rPr>
          <w:sz w:val="22"/>
          <w:szCs w:val="22"/>
        </w:rPr>
      </w:pPr>
      <w:r w:rsidRPr="00935AD3">
        <w:rPr>
          <w:sz w:val="22"/>
          <w:szCs w:val="22"/>
        </w:rPr>
        <w:t xml:space="preserve">2-D: </w:t>
      </w:r>
      <w:r w:rsidR="00E06547" w:rsidRPr="00935AD3">
        <w:rPr>
          <w:sz w:val="22"/>
          <w:szCs w:val="22"/>
        </w:rPr>
        <w:t>Exhibit B – Attachment 1, Cost Worksheet</w:t>
      </w:r>
    </w:p>
    <w:p w14:paraId="7FC103D9" w14:textId="77777777" w:rsidR="00E06547" w:rsidRPr="00935AD3" w:rsidRDefault="001711A3" w:rsidP="007B2CCC">
      <w:pPr>
        <w:pStyle w:val="ListParagraph"/>
        <w:ind w:right="10"/>
        <w:rPr>
          <w:sz w:val="22"/>
          <w:szCs w:val="22"/>
        </w:rPr>
      </w:pPr>
      <w:r w:rsidRPr="00935AD3">
        <w:rPr>
          <w:sz w:val="22"/>
          <w:szCs w:val="22"/>
        </w:rPr>
        <w:t xml:space="preserve">2-E: </w:t>
      </w:r>
      <w:r w:rsidR="00E06547" w:rsidRPr="00935AD3">
        <w:rPr>
          <w:sz w:val="22"/>
          <w:szCs w:val="22"/>
        </w:rPr>
        <w:t>Exhibit C – General Terms and Conditions</w:t>
      </w:r>
    </w:p>
    <w:p w14:paraId="2ABD8DF3" w14:textId="77777777" w:rsidR="00E06547" w:rsidRPr="00935AD3" w:rsidRDefault="001711A3" w:rsidP="007B2CCC">
      <w:pPr>
        <w:pStyle w:val="ListParagraph"/>
        <w:ind w:right="10"/>
        <w:rPr>
          <w:sz w:val="22"/>
          <w:szCs w:val="22"/>
        </w:rPr>
      </w:pPr>
      <w:r w:rsidRPr="00935AD3">
        <w:rPr>
          <w:sz w:val="22"/>
          <w:szCs w:val="22"/>
        </w:rPr>
        <w:t xml:space="preserve">2-F: </w:t>
      </w:r>
      <w:r w:rsidR="00E06547" w:rsidRPr="00935AD3">
        <w:rPr>
          <w:sz w:val="22"/>
          <w:szCs w:val="22"/>
        </w:rPr>
        <w:t>Exhibit D – Special Terms and Conditions</w:t>
      </w:r>
    </w:p>
    <w:p w14:paraId="44FB6F54" w14:textId="77777777" w:rsidR="00E06547" w:rsidRDefault="001711A3" w:rsidP="007B2CCC">
      <w:pPr>
        <w:pStyle w:val="ListParagraph"/>
        <w:ind w:right="10"/>
        <w:rPr>
          <w:sz w:val="22"/>
          <w:szCs w:val="22"/>
        </w:rPr>
      </w:pPr>
      <w:r w:rsidRPr="00935AD3">
        <w:rPr>
          <w:sz w:val="22"/>
          <w:szCs w:val="22"/>
        </w:rPr>
        <w:t xml:space="preserve">2-G: </w:t>
      </w:r>
      <w:r w:rsidR="00E06547" w:rsidRPr="00935AD3">
        <w:rPr>
          <w:sz w:val="22"/>
          <w:szCs w:val="22"/>
        </w:rPr>
        <w:t>Ex</w:t>
      </w:r>
      <w:r w:rsidR="008468E5" w:rsidRPr="00935AD3">
        <w:rPr>
          <w:sz w:val="22"/>
          <w:szCs w:val="22"/>
        </w:rPr>
        <w:t>hibit E – Additional Provisions</w:t>
      </w:r>
    </w:p>
    <w:p w14:paraId="667639D1" w14:textId="4867F64D" w:rsidR="00384959" w:rsidRPr="00935AD3" w:rsidRDefault="00384959" w:rsidP="007B2CCC">
      <w:pPr>
        <w:pStyle w:val="ListParagraph"/>
        <w:ind w:right="10"/>
        <w:rPr>
          <w:sz w:val="22"/>
          <w:szCs w:val="22"/>
        </w:rPr>
      </w:pPr>
      <w:r>
        <w:rPr>
          <w:sz w:val="22"/>
          <w:szCs w:val="22"/>
        </w:rPr>
        <w:t xml:space="preserve">2-H: Exhibit F </w:t>
      </w:r>
      <w:r w:rsidRPr="00935AD3">
        <w:rPr>
          <w:sz w:val="22"/>
          <w:szCs w:val="22"/>
        </w:rPr>
        <w:t xml:space="preserve">– </w:t>
      </w:r>
      <w:r w:rsidR="009B59B8">
        <w:rPr>
          <w:sz w:val="22"/>
          <w:szCs w:val="22"/>
        </w:rPr>
        <w:t>Privacy and Security Requirements</w:t>
      </w:r>
    </w:p>
    <w:sectPr w:rsidR="00384959" w:rsidRPr="00935AD3" w:rsidSect="00924E48">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474E59" w14:textId="77777777" w:rsidR="007B159A" w:rsidRDefault="007B159A" w:rsidP="0054516C">
      <w:pPr>
        <w:spacing w:after="0"/>
      </w:pPr>
      <w:r>
        <w:separator/>
      </w:r>
    </w:p>
  </w:endnote>
  <w:endnote w:type="continuationSeparator" w:id="0">
    <w:p w14:paraId="34F7964B" w14:textId="77777777" w:rsidR="007B159A" w:rsidRDefault="007B159A" w:rsidP="0054516C">
      <w:pPr>
        <w:spacing w:after="0"/>
      </w:pPr>
      <w:r>
        <w:continuationSeparator/>
      </w:r>
    </w:p>
  </w:endnote>
  <w:endnote w:type="continuationNotice" w:id="1">
    <w:p w14:paraId="4F4C2AF3" w14:textId="77777777" w:rsidR="007B159A" w:rsidRDefault="007B159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variable"/>
    <w:sig w:usb0="00000001" w:usb1="4000205B" w:usb2="00000028"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AEA2E" w14:textId="51303387" w:rsidR="00BC34D5" w:rsidRPr="00924E48" w:rsidRDefault="00BC34D5" w:rsidP="00490565">
    <w:pPr>
      <w:pStyle w:val="Footer"/>
      <w:tabs>
        <w:tab w:val="clear" w:pos="4680"/>
      </w:tabs>
      <w:rPr>
        <w:sz w:val="18"/>
      </w:rPr>
    </w:pPr>
    <w:r w:rsidRPr="00D85F36">
      <w:rPr>
        <w:rFonts w:eastAsia="Times New Roman"/>
        <w:sz w:val="18"/>
      </w:rPr>
      <w:t xml:space="preserve">RFP 2014-19 </w:t>
    </w:r>
    <w:r>
      <w:rPr>
        <w:rFonts w:eastAsia="Times New Roman"/>
        <w:sz w:val="18"/>
      </w:rPr>
      <w:t>Premium Accounting</w:t>
    </w:r>
    <w:r w:rsidRPr="00924E48">
      <w:rPr>
        <w:rFonts w:eastAsia="Times New Roman"/>
        <w:sz w:val="18"/>
      </w:rPr>
      <w:tab/>
      <w:t xml:space="preserve">Page </w:t>
    </w:r>
    <w:r w:rsidRPr="00924E48">
      <w:rPr>
        <w:rFonts w:eastAsia="Times New Roman"/>
        <w:sz w:val="18"/>
      </w:rPr>
      <w:fldChar w:fldCharType="begin"/>
    </w:r>
    <w:r w:rsidRPr="00924E48">
      <w:rPr>
        <w:rFonts w:eastAsia="Times New Roman"/>
        <w:sz w:val="18"/>
      </w:rPr>
      <w:instrText xml:space="preserve"> PAGE   \* MERGEFORMAT </w:instrText>
    </w:r>
    <w:r w:rsidRPr="00924E48">
      <w:rPr>
        <w:rFonts w:eastAsia="Times New Roman"/>
        <w:sz w:val="18"/>
      </w:rPr>
      <w:fldChar w:fldCharType="separate"/>
    </w:r>
    <w:r w:rsidR="004A18A5">
      <w:rPr>
        <w:rFonts w:eastAsia="Times New Roman"/>
        <w:noProof/>
        <w:sz w:val="18"/>
      </w:rPr>
      <w:t>21</w:t>
    </w:r>
    <w:r w:rsidRPr="00924E48">
      <w:rPr>
        <w:rFonts w:eastAsia="Times New Roman"/>
        <w:noProof/>
        <w:sz w:val="18"/>
      </w:rPr>
      <w:fldChar w:fldCharType="end"/>
    </w:r>
    <w:r>
      <w:rPr>
        <w:rFonts w:eastAsia="Times New Roman"/>
        <w:noProof/>
        <w:sz w:val="18"/>
      </w:rPr>
      <mc:AlternateContent>
        <mc:Choice Requires="wpg">
          <w:drawing>
            <wp:anchor distT="0" distB="0" distL="114300" distR="114300" simplePos="0" relativeHeight="251656704" behindDoc="0" locked="0" layoutInCell="0" allowOverlap="1" wp14:anchorId="06607F4C" wp14:editId="3F003D62">
              <wp:simplePos x="0" y="0"/>
              <wp:positionH relativeFrom="page">
                <wp:align>center</wp:align>
              </wp:positionH>
              <wp:positionV relativeFrom="page">
                <wp:align>bottom</wp:align>
              </wp:positionV>
              <wp:extent cx="7757160" cy="83185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3185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0B492E61" id="Group 441" o:spid="_x0000_s1026" style="position:absolute;margin-left:0;margin-top:0;width:610.8pt;height:65.5pt;flip:y;z-index:25165670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1LmAMAAJ8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Pr>
        <w:rFonts w:eastAsia="Times New Roman"/>
        <w:noProof/>
        <w:sz w:val="18"/>
      </w:rPr>
      <mc:AlternateContent>
        <mc:Choice Requires="wps">
          <w:drawing>
            <wp:anchor distT="0" distB="0" distL="114300" distR="114300" simplePos="0" relativeHeight="251658752" behindDoc="0" locked="0" layoutInCell="1" allowOverlap="1" wp14:anchorId="073FA9FA" wp14:editId="30689956">
              <wp:simplePos x="0" y="0"/>
              <wp:positionH relativeFrom="page">
                <wp:posOffset>409575</wp:posOffset>
              </wp:positionH>
              <wp:positionV relativeFrom="page">
                <wp:posOffset>9244965</wp:posOffset>
              </wp:positionV>
              <wp:extent cx="90805" cy="811530"/>
              <wp:effectExtent l="9525" t="5715" r="13970" b="5715"/>
              <wp:wrapNone/>
              <wp:docPr id="2"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1153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2B9992E8" id="Rectangle 444" o:spid="_x0000_s1026" style="position:absolute;margin-left:32.25pt;margin-top:727.95pt;width:7.15pt;height:63.9pt;z-index:251658752;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" fillcolor="#4bacc6" strokecolor="#4f81bd">
              <w10:wrap anchorx="page" anchory="page"/>
            </v:rect>
          </w:pict>
        </mc:Fallback>
      </mc:AlternateContent>
    </w:r>
    <w:r>
      <w:rPr>
        <w:rFonts w:eastAsia="Times New Roman"/>
        <w:noProof/>
        <w:sz w:val="18"/>
      </w:rPr>
      <mc:AlternateContent>
        <mc:Choice Requires="wps">
          <w:drawing>
            <wp:anchor distT="0" distB="0" distL="114300" distR="114300" simplePos="0" relativeHeight="251657728" behindDoc="0" locked="0" layoutInCell="1" allowOverlap="1" wp14:anchorId="37CF56F4" wp14:editId="284798E5">
              <wp:simplePos x="0" y="0"/>
              <wp:positionH relativeFrom="page">
                <wp:posOffset>8181975</wp:posOffset>
              </wp:positionH>
              <wp:positionV relativeFrom="page">
                <wp:posOffset>9244965</wp:posOffset>
              </wp:positionV>
              <wp:extent cx="91440" cy="811530"/>
              <wp:effectExtent l="9525" t="5715" r="13335" b="5715"/>
              <wp:wrapNone/>
              <wp:docPr id="1"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1153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417EC03F" id="Rectangle 445" o:spid="_x0000_s1026" style="position:absolute;margin-left:644.25pt;margin-top:727.95pt;width:7.2pt;height:63.9pt;z-index:251657728;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" fillcolor="#4bacc6" strokecolor="#4f81bd">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85D24" w14:textId="77777777" w:rsidR="007B159A" w:rsidRDefault="007B159A" w:rsidP="0054516C">
      <w:pPr>
        <w:spacing w:after="0"/>
      </w:pPr>
      <w:r>
        <w:separator/>
      </w:r>
    </w:p>
  </w:footnote>
  <w:footnote w:type="continuationSeparator" w:id="0">
    <w:p w14:paraId="6B620B52" w14:textId="77777777" w:rsidR="007B159A" w:rsidRDefault="007B159A" w:rsidP="0054516C">
      <w:pPr>
        <w:spacing w:after="0"/>
      </w:pPr>
      <w:r>
        <w:continuationSeparator/>
      </w:r>
    </w:p>
  </w:footnote>
  <w:footnote w:type="continuationNotice" w:id="1">
    <w:p w14:paraId="1A8BB305" w14:textId="77777777" w:rsidR="007B159A" w:rsidRDefault="007B159A">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31DBE" w14:textId="77777777" w:rsidR="00BC34D5" w:rsidRDefault="00BC34D5" w:rsidP="00191B2C">
    <w:pPr>
      <w:pStyle w:val="Header"/>
    </w:pPr>
    <w:r>
      <w:rPr>
        <w:noProof/>
      </w:rPr>
      <w:drawing>
        <wp:anchor distT="0" distB="0" distL="114300" distR="114300" simplePos="0" relativeHeight="251660800" behindDoc="1" locked="0" layoutInCell="1" allowOverlap="1" wp14:anchorId="5DC16341" wp14:editId="5F099B30">
          <wp:simplePos x="0" y="0"/>
          <wp:positionH relativeFrom="column">
            <wp:posOffset>-914400</wp:posOffset>
          </wp:positionH>
          <wp:positionV relativeFrom="paragraph">
            <wp:posOffset>-457200</wp:posOffset>
          </wp:positionV>
          <wp:extent cx="7772400" cy="1528445"/>
          <wp:effectExtent l="0" t="0" r="0" b="0"/>
          <wp:wrapThrough wrapText="bothSides">
            <wp:wrapPolygon edited="0">
              <wp:start x="0" y="0"/>
              <wp:lineTo x="0" y="21268"/>
              <wp:lineTo x="21547" y="21268"/>
              <wp:lineTo x="2154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official.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528445"/>
                  </a:xfrm>
                  <a:prstGeom prst="rect">
                    <a:avLst/>
                  </a:prstGeom>
                </pic:spPr>
              </pic:pic>
            </a:graphicData>
          </a:graphic>
          <wp14:sizeRelH relativeFrom="page">
            <wp14:pctWidth>0</wp14:pctWidth>
          </wp14:sizeRelH>
          <wp14:sizeRelV relativeFrom="page">
            <wp14:pctHeight>0</wp14:pctHeight>
          </wp14:sizeRelV>
        </wp:anchor>
      </w:drawing>
    </w:r>
  </w:p>
  <w:p w14:paraId="0AA8D5A6" w14:textId="77777777" w:rsidR="00BC34D5" w:rsidRDefault="00BC34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A0177" w14:textId="77777777" w:rsidR="00BC34D5" w:rsidRDefault="00BC34D5" w:rsidP="00191B2C">
    <w:pPr>
      <w:pStyle w:val="Header"/>
    </w:pPr>
  </w:p>
  <w:p w14:paraId="78A72E15" w14:textId="77777777" w:rsidR="00BC34D5" w:rsidRDefault="00BC34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160E9" w14:textId="77777777" w:rsidR="00BC34D5" w:rsidRDefault="00BC34D5" w:rsidP="00191B2C">
    <w:pPr>
      <w:pStyle w:val="Header"/>
    </w:pPr>
  </w:p>
  <w:p w14:paraId="449F85EA" w14:textId="77777777" w:rsidR="00BC34D5" w:rsidRDefault="00BC34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52EA9"/>
    <w:multiLevelType w:val="hybridMultilevel"/>
    <w:tmpl w:val="08BEDC4E"/>
    <w:lvl w:ilvl="0" w:tplc="1AF6BB1C">
      <w:start w:val="1"/>
      <w:numFmt w:val="bullet"/>
      <w:pStyle w:val="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C6AC3"/>
    <w:multiLevelType w:val="multilevel"/>
    <w:tmpl w:val="20E091D0"/>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6F511A4"/>
    <w:multiLevelType w:val="hybridMultilevel"/>
    <w:tmpl w:val="DCEE1F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CE4F4F"/>
    <w:multiLevelType w:val="multilevel"/>
    <w:tmpl w:val="0AC6A8E0"/>
    <w:lvl w:ilvl="0">
      <w:start w:val="1"/>
      <w:numFmt w:val="decimal"/>
      <w:lvlText w:val="%1."/>
      <w:lvlJc w:val="left"/>
      <w:pPr>
        <w:ind w:left="720" w:hanging="360"/>
      </w:pPr>
      <w:rPr>
        <w:rFonts w:hint="default"/>
      </w:rPr>
    </w:lvl>
    <w:lvl w:ilvl="1">
      <w:start w:val="2"/>
      <w:numFmt w:val="decimal"/>
      <w:isLgl/>
      <w:lvlText w:val="%1.%2"/>
      <w:lvlJc w:val="left"/>
      <w:pPr>
        <w:ind w:left="1275" w:hanging="555"/>
      </w:pPr>
      <w:rPr>
        <w:rFonts w:hint="default"/>
      </w:rPr>
    </w:lvl>
    <w:lvl w:ilvl="2">
      <w:start w:val="7"/>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0E4A598F"/>
    <w:multiLevelType w:val="multilevel"/>
    <w:tmpl w:val="2334F9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3D20A8F"/>
    <w:multiLevelType w:val="hybridMultilevel"/>
    <w:tmpl w:val="0680DA00"/>
    <w:lvl w:ilvl="0" w:tplc="1AAEE58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6D3CC2"/>
    <w:multiLevelType w:val="multilevel"/>
    <w:tmpl w:val="DAB84798"/>
    <w:lvl w:ilvl="0">
      <w:start w:val="1"/>
      <w:numFmt w:val="decimal"/>
      <w:lvlText w:val="%1."/>
      <w:lvlJc w:val="left"/>
      <w:pPr>
        <w:ind w:left="1125" w:hanging="360"/>
      </w:pPr>
      <w:rPr>
        <w:rFonts w:hint="default"/>
      </w:rPr>
    </w:lvl>
    <w:lvl w:ilvl="1">
      <w:start w:val="1"/>
      <w:numFmt w:val="decimal"/>
      <w:isLgl/>
      <w:lvlText w:val="%1.%2"/>
      <w:lvlJc w:val="left"/>
      <w:pPr>
        <w:ind w:left="1125" w:hanging="36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7">
    <w:nsid w:val="16A43DCD"/>
    <w:multiLevelType w:val="hybridMultilevel"/>
    <w:tmpl w:val="F7EEF75C"/>
    <w:lvl w:ilvl="0" w:tplc="FC66740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16236E"/>
    <w:multiLevelType w:val="hybridMultilevel"/>
    <w:tmpl w:val="C066C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9643EE6"/>
    <w:multiLevelType w:val="hybridMultilevel"/>
    <w:tmpl w:val="620E44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B6D6A3A"/>
    <w:multiLevelType w:val="multilevel"/>
    <w:tmpl w:val="22E861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1CA05308"/>
    <w:multiLevelType w:val="hybridMultilevel"/>
    <w:tmpl w:val="30860DB0"/>
    <w:lvl w:ilvl="0" w:tplc="099CF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E4C790C"/>
    <w:multiLevelType w:val="hybridMultilevel"/>
    <w:tmpl w:val="304AE604"/>
    <w:lvl w:ilvl="0" w:tplc="2E6078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8F1A75"/>
    <w:multiLevelType w:val="hybridMultilevel"/>
    <w:tmpl w:val="A1803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2D2C64"/>
    <w:multiLevelType w:val="multilevel"/>
    <w:tmpl w:val="ECD42CD0"/>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5">
    <w:nsid w:val="2D05542A"/>
    <w:multiLevelType w:val="hybridMultilevel"/>
    <w:tmpl w:val="0C8EF450"/>
    <w:lvl w:ilvl="0" w:tplc="578E55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27B5B62"/>
    <w:multiLevelType w:val="multilevel"/>
    <w:tmpl w:val="851A9FE4"/>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32D13DE3"/>
    <w:multiLevelType w:val="hybridMultilevel"/>
    <w:tmpl w:val="243ED828"/>
    <w:lvl w:ilvl="0" w:tplc="04090015">
      <w:start w:val="2"/>
      <w:numFmt w:val="upperLetter"/>
      <w:pStyle w:val="ListBullet5"/>
      <w:lvlText w:val="%1."/>
      <w:lvlJc w:val="left"/>
      <w:pPr>
        <w:tabs>
          <w:tab w:val="num" w:pos="360"/>
        </w:tabs>
        <w:ind w:left="360" w:hanging="360"/>
      </w:pPr>
      <w:rPr>
        <w:rFonts w:hint="default"/>
        <w:u w:val="none"/>
      </w:rPr>
    </w:lvl>
    <w:lvl w:ilvl="1" w:tplc="3320DF50">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34B4141B"/>
    <w:multiLevelType w:val="hybridMultilevel"/>
    <w:tmpl w:val="42DEAFFE"/>
    <w:lvl w:ilvl="0" w:tplc="2A58D134">
      <w:start w:val="2"/>
      <w:numFmt w:val="decimal"/>
      <w:lvlText w:val="%1."/>
      <w:lvlJc w:val="left"/>
      <w:pPr>
        <w:ind w:left="1080" w:hanging="360"/>
      </w:pPr>
      <w:rPr>
        <w:rFonts w:hint="default"/>
      </w:rPr>
    </w:lvl>
    <w:lvl w:ilvl="1" w:tplc="04090019">
      <w:start w:val="1"/>
      <w:numFmt w:val="lowerLetter"/>
      <w:lvlText w:val="%2."/>
      <w:lvlJc w:val="left"/>
      <w:pPr>
        <w:ind w:left="720" w:hanging="360"/>
      </w:pPr>
    </w:lvl>
    <w:lvl w:ilvl="2" w:tplc="04090019">
      <w:start w:val="1"/>
      <w:numFmt w:val="lowerLetter"/>
      <w:lvlText w:val="%3."/>
      <w:lvlJc w:val="lef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nsid w:val="398A356D"/>
    <w:multiLevelType w:val="hybridMultilevel"/>
    <w:tmpl w:val="A3D23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CC17566"/>
    <w:multiLevelType w:val="hybridMultilevel"/>
    <w:tmpl w:val="3A28912A"/>
    <w:lvl w:ilvl="0" w:tplc="0409000F">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C827FB"/>
    <w:multiLevelType w:val="hybridMultilevel"/>
    <w:tmpl w:val="8042C61E"/>
    <w:lvl w:ilvl="0" w:tplc="099CFE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042536D"/>
    <w:multiLevelType w:val="multilevel"/>
    <w:tmpl w:val="D1C02EDE"/>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44814511"/>
    <w:multiLevelType w:val="hybridMultilevel"/>
    <w:tmpl w:val="BFC69FA4"/>
    <w:lvl w:ilvl="0" w:tplc="04090019">
      <w:start w:val="1"/>
      <w:numFmt w:val="lowerLetter"/>
      <w:lvlText w:val="%1."/>
      <w:lvlJc w:val="left"/>
      <w:pPr>
        <w:tabs>
          <w:tab w:val="num" w:pos="2160"/>
        </w:tabs>
        <w:ind w:left="2160" w:hanging="360"/>
      </w:pPr>
      <w:rPr>
        <w:rFont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nsid w:val="4C981D70"/>
    <w:multiLevelType w:val="hybridMultilevel"/>
    <w:tmpl w:val="D05E3024"/>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4CA92DCA"/>
    <w:multiLevelType w:val="multilevel"/>
    <w:tmpl w:val="45ECCE72"/>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505515BA"/>
    <w:multiLevelType w:val="hybridMultilevel"/>
    <w:tmpl w:val="E708DA4C"/>
    <w:lvl w:ilvl="0" w:tplc="19FC26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6B94644"/>
    <w:multiLevelType w:val="hybridMultilevel"/>
    <w:tmpl w:val="F0A23330"/>
    <w:lvl w:ilvl="0" w:tplc="099CFE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C236584"/>
    <w:multiLevelType w:val="multilevel"/>
    <w:tmpl w:val="8C54FFE6"/>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615E279F"/>
    <w:multiLevelType w:val="hybridMultilevel"/>
    <w:tmpl w:val="98BE5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F80094"/>
    <w:multiLevelType w:val="hybridMultilevel"/>
    <w:tmpl w:val="25EC1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1A1E5C"/>
    <w:multiLevelType w:val="multilevel"/>
    <w:tmpl w:val="2F8EBA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6E156375"/>
    <w:multiLevelType w:val="hybridMultilevel"/>
    <w:tmpl w:val="B20636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6E4B00D6"/>
    <w:multiLevelType w:val="hybridMultilevel"/>
    <w:tmpl w:val="7A9EA4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2AF000D"/>
    <w:multiLevelType w:val="multilevel"/>
    <w:tmpl w:val="B57A8C6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7A5F4F0E"/>
    <w:multiLevelType w:val="hybridMultilevel"/>
    <w:tmpl w:val="9D929BE2"/>
    <w:lvl w:ilvl="0" w:tplc="099CF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E195B1F"/>
    <w:multiLevelType w:val="hybridMultilevel"/>
    <w:tmpl w:val="56B607F6"/>
    <w:lvl w:ilvl="0" w:tplc="52DC4C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34"/>
  </w:num>
  <w:num w:numId="3">
    <w:abstractNumId w:val="35"/>
  </w:num>
  <w:num w:numId="4">
    <w:abstractNumId w:val="7"/>
  </w:num>
  <w:num w:numId="5">
    <w:abstractNumId w:val="27"/>
  </w:num>
  <w:num w:numId="6">
    <w:abstractNumId w:val="11"/>
  </w:num>
  <w:num w:numId="7">
    <w:abstractNumId w:val="21"/>
  </w:num>
  <w:num w:numId="8">
    <w:abstractNumId w:val="3"/>
  </w:num>
  <w:num w:numId="9">
    <w:abstractNumId w:val="0"/>
  </w:num>
  <w:num w:numId="10">
    <w:abstractNumId w:val="2"/>
  </w:num>
  <w:num w:numId="11">
    <w:abstractNumId w:val="13"/>
  </w:num>
  <w:num w:numId="12">
    <w:abstractNumId w:val="23"/>
  </w:num>
  <w:num w:numId="13">
    <w:abstractNumId w:val="22"/>
  </w:num>
  <w:num w:numId="14">
    <w:abstractNumId w:val="26"/>
  </w:num>
  <w:num w:numId="15">
    <w:abstractNumId w:val="10"/>
  </w:num>
  <w:num w:numId="16">
    <w:abstractNumId w:val="14"/>
  </w:num>
  <w:num w:numId="17">
    <w:abstractNumId w:val="17"/>
  </w:num>
  <w:num w:numId="18">
    <w:abstractNumId w:val="32"/>
  </w:num>
  <w:num w:numId="19">
    <w:abstractNumId w:val="33"/>
  </w:num>
  <w:num w:numId="20">
    <w:abstractNumId w:val="4"/>
  </w:num>
  <w:num w:numId="21">
    <w:abstractNumId w:val="24"/>
  </w:num>
  <w:num w:numId="22">
    <w:abstractNumId w:val="5"/>
  </w:num>
  <w:num w:numId="23">
    <w:abstractNumId w:val="18"/>
  </w:num>
  <w:num w:numId="24">
    <w:abstractNumId w:val="28"/>
  </w:num>
  <w:num w:numId="25">
    <w:abstractNumId w:val="25"/>
  </w:num>
  <w:num w:numId="26">
    <w:abstractNumId w:val="9"/>
  </w:num>
  <w:num w:numId="27">
    <w:abstractNumId w:val="20"/>
  </w:num>
  <w:num w:numId="28">
    <w:abstractNumId w:val="15"/>
  </w:num>
  <w:num w:numId="29">
    <w:abstractNumId w:val="12"/>
  </w:num>
  <w:num w:numId="30">
    <w:abstractNumId w:val="8"/>
  </w:num>
  <w:num w:numId="31">
    <w:abstractNumId w:val="19"/>
  </w:num>
  <w:num w:numId="32">
    <w:abstractNumId w:val="1"/>
  </w:num>
  <w:num w:numId="33">
    <w:abstractNumId w:val="30"/>
  </w:num>
  <w:num w:numId="34">
    <w:abstractNumId w:val="36"/>
  </w:num>
  <w:num w:numId="35">
    <w:abstractNumId w:val="16"/>
  </w:num>
  <w:num w:numId="36">
    <w:abstractNumId w:val="31"/>
  </w:num>
  <w:num w:numId="37">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CAE"/>
    <w:rsid w:val="000021A9"/>
    <w:rsid w:val="000026A9"/>
    <w:rsid w:val="0000318C"/>
    <w:rsid w:val="000032F3"/>
    <w:rsid w:val="00003766"/>
    <w:rsid w:val="00005338"/>
    <w:rsid w:val="00005888"/>
    <w:rsid w:val="00006338"/>
    <w:rsid w:val="00010008"/>
    <w:rsid w:val="00010C78"/>
    <w:rsid w:val="00011E1B"/>
    <w:rsid w:val="00014E47"/>
    <w:rsid w:val="00017BFF"/>
    <w:rsid w:val="00017C59"/>
    <w:rsid w:val="00023183"/>
    <w:rsid w:val="00024099"/>
    <w:rsid w:val="00026D07"/>
    <w:rsid w:val="0002768B"/>
    <w:rsid w:val="00030ACA"/>
    <w:rsid w:val="00036FFB"/>
    <w:rsid w:val="000423F8"/>
    <w:rsid w:val="000433D8"/>
    <w:rsid w:val="00050D77"/>
    <w:rsid w:val="00050FA4"/>
    <w:rsid w:val="00053C1E"/>
    <w:rsid w:val="00056008"/>
    <w:rsid w:val="00060E0D"/>
    <w:rsid w:val="00060ED7"/>
    <w:rsid w:val="00061CD5"/>
    <w:rsid w:val="00061E66"/>
    <w:rsid w:val="00070DF1"/>
    <w:rsid w:val="0008414C"/>
    <w:rsid w:val="000843C2"/>
    <w:rsid w:val="00085073"/>
    <w:rsid w:val="00093011"/>
    <w:rsid w:val="00093124"/>
    <w:rsid w:val="00094771"/>
    <w:rsid w:val="00095EFC"/>
    <w:rsid w:val="0009770F"/>
    <w:rsid w:val="00097CBC"/>
    <w:rsid w:val="000A1537"/>
    <w:rsid w:val="000A5D76"/>
    <w:rsid w:val="000A73E0"/>
    <w:rsid w:val="000B0472"/>
    <w:rsid w:val="000B11D6"/>
    <w:rsid w:val="000B36BD"/>
    <w:rsid w:val="000B463B"/>
    <w:rsid w:val="000C35F4"/>
    <w:rsid w:val="000C4539"/>
    <w:rsid w:val="000C732E"/>
    <w:rsid w:val="000D754C"/>
    <w:rsid w:val="000E02EC"/>
    <w:rsid w:val="000E2FD4"/>
    <w:rsid w:val="000E3585"/>
    <w:rsid w:val="000E628A"/>
    <w:rsid w:val="000F0128"/>
    <w:rsid w:val="000F2D89"/>
    <w:rsid w:val="000F5099"/>
    <w:rsid w:val="000F5C94"/>
    <w:rsid w:val="00100468"/>
    <w:rsid w:val="00100896"/>
    <w:rsid w:val="00100F49"/>
    <w:rsid w:val="0010756D"/>
    <w:rsid w:val="001107C4"/>
    <w:rsid w:val="001141BA"/>
    <w:rsid w:val="00114E18"/>
    <w:rsid w:val="00116F1B"/>
    <w:rsid w:val="00117188"/>
    <w:rsid w:val="00123DEF"/>
    <w:rsid w:val="001259E1"/>
    <w:rsid w:val="00127CB3"/>
    <w:rsid w:val="00132EC7"/>
    <w:rsid w:val="00132FA2"/>
    <w:rsid w:val="001330A8"/>
    <w:rsid w:val="001353D0"/>
    <w:rsid w:val="00141C54"/>
    <w:rsid w:val="00141D06"/>
    <w:rsid w:val="00142732"/>
    <w:rsid w:val="00142805"/>
    <w:rsid w:val="00143018"/>
    <w:rsid w:val="0014311D"/>
    <w:rsid w:val="0014327E"/>
    <w:rsid w:val="00146C06"/>
    <w:rsid w:val="00147791"/>
    <w:rsid w:val="00152D43"/>
    <w:rsid w:val="00152E3F"/>
    <w:rsid w:val="00153854"/>
    <w:rsid w:val="001564CA"/>
    <w:rsid w:val="00156890"/>
    <w:rsid w:val="001571B3"/>
    <w:rsid w:val="001608A1"/>
    <w:rsid w:val="00161648"/>
    <w:rsid w:val="001623FC"/>
    <w:rsid w:val="00162DD7"/>
    <w:rsid w:val="0016454A"/>
    <w:rsid w:val="00164995"/>
    <w:rsid w:val="001711A3"/>
    <w:rsid w:val="00180D9B"/>
    <w:rsid w:val="0019018B"/>
    <w:rsid w:val="00191B2C"/>
    <w:rsid w:val="00193EBD"/>
    <w:rsid w:val="001A037A"/>
    <w:rsid w:val="001A0F76"/>
    <w:rsid w:val="001A53D1"/>
    <w:rsid w:val="001A5E72"/>
    <w:rsid w:val="001A6DEA"/>
    <w:rsid w:val="001A7519"/>
    <w:rsid w:val="001B0452"/>
    <w:rsid w:val="001B1F42"/>
    <w:rsid w:val="001B67D8"/>
    <w:rsid w:val="001C082E"/>
    <w:rsid w:val="001C4B41"/>
    <w:rsid w:val="001E1366"/>
    <w:rsid w:val="001E18BF"/>
    <w:rsid w:val="001E1967"/>
    <w:rsid w:val="001E2405"/>
    <w:rsid w:val="001E2635"/>
    <w:rsid w:val="001E289D"/>
    <w:rsid w:val="001E5FDA"/>
    <w:rsid w:val="001E7CFB"/>
    <w:rsid w:val="001F43EC"/>
    <w:rsid w:val="001F5B62"/>
    <w:rsid w:val="001F5B9E"/>
    <w:rsid w:val="00201D08"/>
    <w:rsid w:val="002022BA"/>
    <w:rsid w:val="002031E0"/>
    <w:rsid w:val="002041AA"/>
    <w:rsid w:val="00204BE6"/>
    <w:rsid w:val="00205201"/>
    <w:rsid w:val="0020645B"/>
    <w:rsid w:val="00207FBF"/>
    <w:rsid w:val="00210DCA"/>
    <w:rsid w:val="00210E9E"/>
    <w:rsid w:val="0021155C"/>
    <w:rsid w:val="00213F65"/>
    <w:rsid w:val="002214E0"/>
    <w:rsid w:val="00221C72"/>
    <w:rsid w:val="00230479"/>
    <w:rsid w:val="0023294E"/>
    <w:rsid w:val="002355EC"/>
    <w:rsid w:val="00243DFF"/>
    <w:rsid w:val="0024595A"/>
    <w:rsid w:val="00246C37"/>
    <w:rsid w:val="00250F1F"/>
    <w:rsid w:val="00252CF0"/>
    <w:rsid w:val="00254089"/>
    <w:rsid w:val="002575A2"/>
    <w:rsid w:val="00262420"/>
    <w:rsid w:val="00266981"/>
    <w:rsid w:val="00274DAB"/>
    <w:rsid w:val="00280BBB"/>
    <w:rsid w:val="00281040"/>
    <w:rsid w:val="00282A97"/>
    <w:rsid w:val="002851BD"/>
    <w:rsid w:val="0028579A"/>
    <w:rsid w:val="002936E5"/>
    <w:rsid w:val="002A2B65"/>
    <w:rsid w:val="002A558A"/>
    <w:rsid w:val="002A5BCD"/>
    <w:rsid w:val="002A6E5A"/>
    <w:rsid w:val="002B00A9"/>
    <w:rsid w:val="002B37BF"/>
    <w:rsid w:val="002B3A16"/>
    <w:rsid w:val="002B3D2E"/>
    <w:rsid w:val="002B5B6D"/>
    <w:rsid w:val="002C04C9"/>
    <w:rsid w:val="002C3289"/>
    <w:rsid w:val="002C3BDA"/>
    <w:rsid w:val="002C3C83"/>
    <w:rsid w:val="002D3561"/>
    <w:rsid w:val="002D3FEF"/>
    <w:rsid w:val="002E2A89"/>
    <w:rsid w:val="002E4444"/>
    <w:rsid w:val="002E64EE"/>
    <w:rsid w:val="002E6B13"/>
    <w:rsid w:val="002F27CB"/>
    <w:rsid w:val="002F2BDB"/>
    <w:rsid w:val="002F3F12"/>
    <w:rsid w:val="0030097D"/>
    <w:rsid w:val="00303124"/>
    <w:rsid w:val="00307A7A"/>
    <w:rsid w:val="00310A21"/>
    <w:rsid w:val="00312E8A"/>
    <w:rsid w:val="00312E9A"/>
    <w:rsid w:val="0031300D"/>
    <w:rsid w:val="00321265"/>
    <w:rsid w:val="00322235"/>
    <w:rsid w:val="00322A47"/>
    <w:rsid w:val="00325681"/>
    <w:rsid w:val="00325D0F"/>
    <w:rsid w:val="00325E46"/>
    <w:rsid w:val="00330123"/>
    <w:rsid w:val="00330DA1"/>
    <w:rsid w:val="00331B28"/>
    <w:rsid w:val="00336AA7"/>
    <w:rsid w:val="0034227C"/>
    <w:rsid w:val="00342718"/>
    <w:rsid w:val="00346015"/>
    <w:rsid w:val="0034736E"/>
    <w:rsid w:val="00350713"/>
    <w:rsid w:val="0035110F"/>
    <w:rsid w:val="00354CF0"/>
    <w:rsid w:val="003558AC"/>
    <w:rsid w:val="0036104D"/>
    <w:rsid w:val="0036144C"/>
    <w:rsid w:val="00361458"/>
    <w:rsid w:val="003622E4"/>
    <w:rsid w:val="00362CB3"/>
    <w:rsid w:val="003637C5"/>
    <w:rsid w:val="00366714"/>
    <w:rsid w:val="00370050"/>
    <w:rsid w:val="00373161"/>
    <w:rsid w:val="00373751"/>
    <w:rsid w:val="00373AB2"/>
    <w:rsid w:val="003768DA"/>
    <w:rsid w:val="003837A6"/>
    <w:rsid w:val="003848C6"/>
    <w:rsid w:val="00384959"/>
    <w:rsid w:val="00390D71"/>
    <w:rsid w:val="00395C3A"/>
    <w:rsid w:val="003A053B"/>
    <w:rsid w:val="003A068D"/>
    <w:rsid w:val="003A535C"/>
    <w:rsid w:val="003A6AF3"/>
    <w:rsid w:val="003B055E"/>
    <w:rsid w:val="003B30F1"/>
    <w:rsid w:val="003B4090"/>
    <w:rsid w:val="003C0E73"/>
    <w:rsid w:val="003C2CD9"/>
    <w:rsid w:val="003C5E0B"/>
    <w:rsid w:val="003C647B"/>
    <w:rsid w:val="003C6CB5"/>
    <w:rsid w:val="003C715D"/>
    <w:rsid w:val="003D608A"/>
    <w:rsid w:val="003D61E1"/>
    <w:rsid w:val="003D6DBE"/>
    <w:rsid w:val="003D732C"/>
    <w:rsid w:val="003D7952"/>
    <w:rsid w:val="003E4463"/>
    <w:rsid w:val="003E62C9"/>
    <w:rsid w:val="003E6324"/>
    <w:rsid w:val="003E7347"/>
    <w:rsid w:val="003E7DF6"/>
    <w:rsid w:val="003F08C0"/>
    <w:rsid w:val="003F4359"/>
    <w:rsid w:val="003F49A7"/>
    <w:rsid w:val="003F6ABB"/>
    <w:rsid w:val="00404BE7"/>
    <w:rsid w:val="00410B04"/>
    <w:rsid w:val="004158FC"/>
    <w:rsid w:val="00423626"/>
    <w:rsid w:val="004242DA"/>
    <w:rsid w:val="00425DAE"/>
    <w:rsid w:val="00426A76"/>
    <w:rsid w:val="0042754B"/>
    <w:rsid w:val="004276F9"/>
    <w:rsid w:val="00431146"/>
    <w:rsid w:val="00431FFF"/>
    <w:rsid w:val="00432319"/>
    <w:rsid w:val="00433F1B"/>
    <w:rsid w:val="0043715E"/>
    <w:rsid w:val="00441443"/>
    <w:rsid w:val="00444CAC"/>
    <w:rsid w:val="00447828"/>
    <w:rsid w:val="00452EC8"/>
    <w:rsid w:val="0045559A"/>
    <w:rsid w:val="00455988"/>
    <w:rsid w:val="004575DE"/>
    <w:rsid w:val="00470F07"/>
    <w:rsid w:val="00475081"/>
    <w:rsid w:val="0047584E"/>
    <w:rsid w:val="00475E1D"/>
    <w:rsid w:val="0047664C"/>
    <w:rsid w:val="00476719"/>
    <w:rsid w:val="00476E84"/>
    <w:rsid w:val="004834C2"/>
    <w:rsid w:val="00484985"/>
    <w:rsid w:val="004871CD"/>
    <w:rsid w:val="004874AE"/>
    <w:rsid w:val="00490565"/>
    <w:rsid w:val="00490D7F"/>
    <w:rsid w:val="004912D7"/>
    <w:rsid w:val="0049136E"/>
    <w:rsid w:val="00493DE3"/>
    <w:rsid w:val="00494343"/>
    <w:rsid w:val="00494B1B"/>
    <w:rsid w:val="00495197"/>
    <w:rsid w:val="00496A47"/>
    <w:rsid w:val="00497AC8"/>
    <w:rsid w:val="004A07F0"/>
    <w:rsid w:val="004A0D0E"/>
    <w:rsid w:val="004A0DBA"/>
    <w:rsid w:val="004A18A5"/>
    <w:rsid w:val="004A271F"/>
    <w:rsid w:val="004A6430"/>
    <w:rsid w:val="004B0F4F"/>
    <w:rsid w:val="004B396C"/>
    <w:rsid w:val="004B475E"/>
    <w:rsid w:val="004B51E0"/>
    <w:rsid w:val="004B5DC2"/>
    <w:rsid w:val="004C22BD"/>
    <w:rsid w:val="004C415E"/>
    <w:rsid w:val="004C6B8F"/>
    <w:rsid w:val="004D13AD"/>
    <w:rsid w:val="004D1603"/>
    <w:rsid w:val="004D5694"/>
    <w:rsid w:val="004D6588"/>
    <w:rsid w:val="004E2542"/>
    <w:rsid w:val="004E725B"/>
    <w:rsid w:val="004F0E78"/>
    <w:rsid w:val="004F2FA8"/>
    <w:rsid w:val="00503EA4"/>
    <w:rsid w:val="00504996"/>
    <w:rsid w:val="00511B14"/>
    <w:rsid w:val="00514E4D"/>
    <w:rsid w:val="00523937"/>
    <w:rsid w:val="005270D1"/>
    <w:rsid w:val="00527419"/>
    <w:rsid w:val="005326B4"/>
    <w:rsid w:val="00535DB9"/>
    <w:rsid w:val="00540D1A"/>
    <w:rsid w:val="00542A3D"/>
    <w:rsid w:val="0054516C"/>
    <w:rsid w:val="0054675D"/>
    <w:rsid w:val="005501BB"/>
    <w:rsid w:val="00550555"/>
    <w:rsid w:val="00554533"/>
    <w:rsid w:val="00557795"/>
    <w:rsid w:val="0056142C"/>
    <w:rsid w:val="005648F7"/>
    <w:rsid w:val="00573DF9"/>
    <w:rsid w:val="00574058"/>
    <w:rsid w:val="005740AD"/>
    <w:rsid w:val="00574BF7"/>
    <w:rsid w:val="00577A56"/>
    <w:rsid w:val="00584022"/>
    <w:rsid w:val="005866EA"/>
    <w:rsid w:val="00592CB2"/>
    <w:rsid w:val="00596626"/>
    <w:rsid w:val="005A0B05"/>
    <w:rsid w:val="005A1017"/>
    <w:rsid w:val="005A443A"/>
    <w:rsid w:val="005A55A0"/>
    <w:rsid w:val="005A5E64"/>
    <w:rsid w:val="005A6711"/>
    <w:rsid w:val="005B07B4"/>
    <w:rsid w:val="005B55BA"/>
    <w:rsid w:val="005C2541"/>
    <w:rsid w:val="005C28D2"/>
    <w:rsid w:val="005C42BF"/>
    <w:rsid w:val="005C4867"/>
    <w:rsid w:val="005C4997"/>
    <w:rsid w:val="005C7BD0"/>
    <w:rsid w:val="005D7D67"/>
    <w:rsid w:val="005E2354"/>
    <w:rsid w:val="005E45C4"/>
    <w:rsid w:val="005E72AC"/>
    <w:rsid w:val="005F01A8"/>
    <w:rsid w:val="005F1895"/>
    <w:rsid w:val="005F3367"/>
    <w:rsid w:val="005F395B"/>
    <w:rsid w:val="00600183"/>
    <w:rsid w:val="00601E76"/>
    <w:rsid w:val="00603401"/>
    <w:rsid w:val="00604079"/>
    <w:rsid w:val="006068A3"/>
    <w:rsid w:val="006177BE"/>
    <w:rsid w:val="006218AB"/>
    <w:rsid w:val="0062468B"/>
    <w:rsid w:val="00636757"/>
    <w:rsid w:val="00636EE9"/>
    <w:rsid w:val="00637DA2"/>
    <w:rsid w:val="00640037"/>
    <w:rsid w:val="006405ED"/>
    <w:rsid w:val="00643A5A"/>
    <w:rsid w:val="0064645C"/>
    <w:rsid w:val="00652051"/>
    <w:rsid w:val="00652728"/>
    <w:rsid w:val="0065505E"/>
    <w:rsid w:val="00656057"/>
    <w:rsid w:val="00656F65"/>
    <w:rsid w:val="00657427"/>
    <w:rsid w:val="00662745"/>
    <w:rsid w:val="00662F0F"/>
    <w:rsid w:val="00662F97"/>
    <w:rsid w:val="0066481F"/>
    <w:rsid w:val="00665D05"/>
    <w:rsid w:val="006662AA"/>
    <w:rsid w:val="00667A85"/>
    <w:rsid w:val="006725DB"/>
    <w:rsid w:val="006751EF"/>
    <w:rsid w:val="006778F3"/>
    <w:rsid w:val="00677D0E"/>
    <w:rsid w:val="006822A2"/>
    <w:rsid w:val="00682E80"/>
    <w:rsid w:val="006838E7"/>
    <w:rsid w:val="00684B44"/>
    <w:rsid w:val="00687453"/>
    <w:rsid w:val="006938AC"/>
    <w:rsid w:val="006942A9"/>
    <w:rsid w:val="00696613"/>
    <w:rsid w:val="006A19E3"/>
    <w:rsid w:val="006A1C86"/>
    <w:rsid w:val="006A7842"/>
    <w:rsid w:val="006B2817"/>
    <w:rsid w:val="006B3D0C"/>
    <w:rsid w:val="006D189C"/>
    <w:rsid w:val="006E02FA"/>
    <w:rsid w:val="006E2C06"/>
    <w:rsid w:val="006E423F"/>
    <w:rsid w:val="006E5C7B"/>
    <w:rsid w:val="006E6D0F"/>
    <w:rsid w:val="006F022D"/>
    <w:rsid w:val="006F7D00"/>
    <w:rsid w:val="007002C6"/>
    <w:rsid w:val="00702262"/>
    <w:rsid w:val="007043B0"/>
    <w:rsid w:val="0070588F"/>
    <w:rsid w:val="007058C1"/>
    <w:rsid w:val="00713364"/>
    <w:rsid w:val="0071357A"/>
    <w:rsid w:val="00713912"/>
    <w:rsid w:val="007160FB"/>
    <w:rsid w:val="00721F38"/>
    <w:rsid w:val="007235DA"/>
    <w:rsid w:val="007240EA"/>
    <w:rsid w:val="007265CE"/>
    <w:rsid w:val="00730AE1"/>
    <w:rsid w:val="00730D31"/>
    <w:rsid w:val="00737789"/>
    <w:rsid w:val="0074209E"/>
    <w:rsid w:val="00745704"/>
    <w:rsid w:val="0074579B"/>
    <w:rsid w:val="00747D41"/>
    <w:rsid w:val="00751F02"/>
    <w:rsid w:val="00755677"/>
    <w:rsid w:val="00755D05"/>
    <w:rsid w:val="00756141"/>
    <w:rsid w:val="00762BEE"/>
    <w:rsid w:val="00763999"/>
    <w:rsid w:val="00765374"/>
    <w:rsid w:val="0076681E"/>
    <w:rsid w:val="00766853"/>
    <w:rsid w:val="00766BE9"/>
    <w:rsid w:val="00766C28"/>
    <w:rsid w:val="00767613"/>
    <w:rsid w:val="00767A10"/>
    <w:rsid w:val="0077100B"/>
    <w:rsid w:val="00781D08"/>
    <w:rsid w:val="00782CAE"/>
    <w:rsid w:val="00783377"/>
    <w:rsid w:val="007835D6"/>
    <w:rsid w:val="007A07D3"/>
    <w:rsid w:val="007A1BF1"/>
    <w:rsid w:val="007B0006"/>
    <w:rsid w:val="007B159A"/>
    <w:rsid w:val="007B2212"/>
    <w:rsid w:val="007B2CCC"/>
    <w:rsid w:val="007B314D"/>
    <w:rsid w:val="007B54BE"/>
    <w:rsid w:val="007B5BC0"/>
    <w:rsid w:val="007C38E8"/>
    <w:rsid w:val="007C438C"/>
    <w:rsid w:val="007C4DC7"/>
    <w:rsid w:val="007C5B65"/>
    <w:rsid w:val="007D1DBF"/>
    <w:rsid w:val="007D286B"/>
    <w:rsid w:val="007D353C"/>
    <w:rsid w:val="007D7723"/>
    <w:rsid w:val="007E4D00"/>
    <w:rsid w:val="007E53AE"/>
    <w:rsid w:val="007E6848"/>
    <w:rsid w:val="007E692D"/>
    <w:rsid w:val="007E78E3"/>
    <w:rsid w:val="007F0B35"/>
    <w:rsid w:val="007F4544"/>
    <w:rsid w:val="007F667F"/>
    <w:rsid w:val="00800909"/>
    <w:rsid w:val="00801052"/>
    <w:rsid w:val="008147FE"/>
    <w:rsid w:val="008151FF"/>
    <w:rsid w:val="00821646"/>
    <w:rsid w:val="008307AC"/>
    <w:rsid w:val="00830EB4"/>
    <w:rsid w:val="00835AEA"/>
    <w:rsid w:val="00835B87"/>
    <w:rsid w:val="008468E5"/>
    <w:rsid w:val="00855D5A"/>
    <w:rsid w:val="00856179"/>
    <w:rsid w:val="008576C6"/>
    <w:rsid w:val="008627B7"/>
    <w:rsid w:val="00867F13"/>
    <w:rsid w:val="00870BB8"/>
    <w:rsid w:val="00872B09"/>
    <w:rsid w:val="00880D56"/>
    <w:rsid w:val="00886BF9"/>
    <w:rsid w:val="008923DE"/>
    <w:rsid w:val="008935BA"/>
    <w:rsid w:val="00893D1D"/>
    <w:rsid w:val="00895391"/>
    <w:rsid w:val="00895496"/>
    <w:rsid w:val="00897E80"/>
    <w:rsid w:val="008A351E"/>
    <w:rsid w:val="008A434A"/>
    <w:rsid w:val="008A462A"/>
    <w:rsid w:val="008A63EE"/>
    <w:rsid w:val="008A72DE"/>
    <w:rsid w:val="008B2FDE"/>
    <w:rsid w:val="008B644A"/>
    <w:rsid w:val="008B7097"/>
    <w:rsid w:val="008C03F8"/>
    <w:rsid w:val="008C0A7C"/>
    <w:rsid w:val="008C10E8"/>
    <w:rsid w:val="008C4130"/>
    <w:rsid w:val="008C5318"/>
    <w:rsid w:val="008D0C36"/>
    <w:rsid w:val="008D17F7"/>
    <w:rsid w:val="008D4F86"/>
    <w:rsid w:val="008D5DB0"/>
    <w:rsid w:val="008D6A4B"/>
    <w:rsid w:val="008E00FE"/>
    <w:rsid w:val="008F09DB"/>
    <w:rsid w:val="008F1601"/>
    <w:rsid w:val="008F7701"/>
    <w:rsid w:val="008F7D6B"/>
    <w:rsid w:val="0090420E"/>
    <w:rsid w:val="009140D1"/>
    <w:rsid w:val="00914901"/>
    <w:rsid w:val="00924E48"/>
    <w:rsid w:val="00925C68"/>
    <w:rsid w:val="0093170A"/>
    <w:rsid w:val="009335C6"/>
    <w:rsid w:val="00935AD3"/>
    <w:rsid w:val="009428E5"/>
    <w:rsid w:val="00942B94"/>
    <w:rsid w:val="00950C77"/>
    <w:rsid w:val="00951E9E"/>
    <w:rsid w:val="00952567"/>
    <w:rsid w:val="00953828"/>
    <w:rsid w:val="00953EA3"/>
    <w:rsid w:val="00954554"/>
    <w:rsid w:val="009547C2"/>
    <w:rsid w:val="00957C3E"/>
    <w:rsid w:val="009631D1"/>
    <w:rsid w:val="00964A7C"/>
    <w:rsid w:val="0096579B"/>
    <w:rsid w:val="009721C7"/>
    <w:rsid w:val="00972ABF"/>
    <w:rsid w:val="0097493B"/>
    <w:rsid w:val="009809B5"/>
    <w:rsid w:val="009827EE"/>
    <w:rsid w:val="00982A51"/>
    <w:rsid w:val="00992ED4"/>
    <w:rsid w:val="00993CDA"/>
    <w:rsid w:val="00994409"/>
    <w:rsid w:val="00995B13"/>
    <w:rsid w:val="009A128B"/>
    <w:rsid w:val="009A3F16"/>
    <w:rsid w:val="009A47CB"/>
    <w:rsid w:val="009A6FA4"/>
    <w:rsid w:val="009A7438"/>
    <w:rsid w:val="009B08B8"/>
    <w:rsid w:val="009B0B7A"/>
    <w:rsid w:val="009B251A"/>
    <w:rsid w:val="009B59B8"/>
    <w:rsid w:val="009C00CE"/>
    <w:rsid w:val="009C0385"/>
    <w:rsid w:val="009C17C6"/>
    <w:rsid w:val="009C24C3"/>
    <w:rsid w:val="009C24DE"/>
    <w:rsid w:val="009C299C"/>
    <w:rsid w:val="009C60E9"/>
    <w:rsid w:val="009D2644"/>
    <w:rsid w:val="009D7233"/>
    <w:rsid w:val="009D7CCA"/>
    <w:rsid w:val="009E340B"/>
    <w:rsid w:val="009E413D"/>
    <w:rsid w:val="009F0429"/>
    <w:rsid w:val="009F1502"/>
    <w:rsid w:val="009F5BA9"/>
    <w:rsid w:val="00A0135E"/>
    <w:rsid w:val="00A01A31"/>
    <w:rsid w:val="00A039C3"/>
    <w:rsid w:val="00A039E6"/>
    <w:rsid w:val="00A10274"/>
    <w:rsid w:val="00A10C25"/>
    <w:rsid w:val="00A14EBD"/>
    <w:rsid w:val="00A1552E"/>
    <w:rsid w:val="00A15704"/>
    <w:rsid w:val="00A17637"/>
    <w:rsid w:val="00A1795A"/>
    <w:rsid w:val="00A17B38"/>
    <w:rsid w:val="00A20A15"/>
    <w:rsid w:val="00A218B5"/>
    <w:rsid w:val="00A254E0"/>
    <w:rsid w:val="00A26C57"/>
    <w:rsid w:val="00A277B2"/>
    <w:rsid w:val="00A31FBE"/>
    <w:rsid w:val="00A336A2"/>
    <w:rsid w:val="00A35B0D"/>
    <w:rsid w:val="00A4048B"/>
    <w:rsid w:val="00A40897"/>
    <w:rsid w:val="00A43112"/>
    <w:rsid w:val="00A434CB"/>
    <w:rsid w:val="00A51E9C"/>
    <w:rsid w:val="00A70121"/>
    <w:rsid w:val="00A754C4"/>
    <w:rsid w:val="00A76E55"/>
    <w:rsid w:val="00A76F38"/>
    <w:rsid w:val="00A80B73"/>
    <w:rsid w:val="00A90117"/>
    <w:rsid w:val="00A94C3C"/>
    <w:rsid w:val="00A95C35"/>
    <w:rsid w:val="00AA14AF"/>
    <w:rsid w:val="00AA3A17"/>
    <w:rsid w:val="00AB05AB"/>
    <w:rsid w:val="00AB563D"/>
    <w:rsid w:val="00AC48E1"/>
    <w:rsid w:val="00AD1FC1"/>
    <w:rsid w:val="00AD5EA2"/>
    <w:rsid w:val="00AE16DD"/>
    <w:rsid w:val="00AE19C6"/>
    <w:rsid w:val="00AE1AFF"/>
    <w:rsid w:val="00AE5A9F"/>
    <w:rsid w:val="00AE78DC"/>
    <w:rsid w:val="00AF12DD"/>
    <w:rsid w:val="00AF2279"/>
    <w:rsid w:val="00AF33B3"/>
    <w:rsid w:val="00AF4220"/>
    <w:rsid w:val="00AF4F0A"/>
    <w:rsid w:val="00B030DB"/>
    <w:rsid w:val="00B04E81"/>
    <w:rsid w:val="00B15B8E"/>
    <w:rsid w:val="00B16392"/>
    <w:rsid w:val="00B16963"/>
    <w:rsid w:val="00B219D8"/>
    <w:rsid w:val="00B22672"/>
    <w:rsid w:val="00B25639"/>
    <w:rsid w:val="00B262F0"/>
    <w:rsid w:val="00B27718"/>
    <w:rsid w:val="00B3318D"/>
    <w:rsid w:val="00B33FC1"/>
    <w:rsid w:val="00B3674F"/>
    <w:rsid w:val="00B37277"/>
    <w:rsid w:val="00B40913"/>
    <w:rsid w:val="00B41B0A"/>
    <w:rsid w:val="00B424E4"/>
    <w:rsid w:val="00B42BA1"/>
    <w:rsid w:val="00B455D3"/>
    <w:rsid w:val="00B469ED"/>
    <w:rsid w:val="00B528BA"/>
    <w:rsid w:val="00B54416"/>
    <w:rsid w:val="00B630DA"/>
    <w:rsid w:val="00B63855"/>
    <w:rsid w:val="00B70C4E"/>
    <w:rsid w:val="00B71C49"/>
    <w:rsid w:val="00B75A55"/>
    <w:rsid w:val="00B825ED"/>
    <w:rsid w:val="00B8552D"/>
    <w:rsid w:val="00B8757D"/>
    <w:rsid w:val="00B907DE"/>
    <w:rsid w:val="00B9295D"/>
    <w:rsid w:val="00B93C2C"/>
    <w:rsid w:val="00B93EE6"/>
    <w:rsid w:val="00BA7BB1"/>
    <w:rsid w:val="00BB157A"/>
    <w:rsid w:val="00BB1C94"/>
    <w:rsid w:val="00BB5BEF"/>
    <w:rsid w:val="00BB7FA0"/>
    <w:rsid w:val="00BC34D5"/>
    <w:rsid w:val="00BC7CF6"/>
    <w:rsid w:val="00BD0826"/>
    <w:rsid w:val="00BD149F"/>
    <w:rsid w:val="00BD28EC"/>
    <w:rsid w:val="00BD5B6E"/>
    <w:rsid w:val="00BD6327"/>
    <w:rsid w:val="00BE1822"/>
    <w:rsid w:val="00BE5F7B"/>
    <w:rsid w:val="00BF28DC"/>
    <w:rsid w:val="00BF2995"/>
    <w:rsid w:val="00BF4256"/>
    <w:rsid w:val="00BF4379"/>
    <w:rsid w:val="00BF4AA3"/>
    <w:rsid w:val="00BF5380"/>
    <w:rsid w:val="00BF7844"/>
    <w:rsid w:val="00C07AD2"/>
    <w:rsid w:val="00C07F78"/>
    <w:rsid w:val="00C10BC7"/>
    <w:rsid w:val="00C1302A"/>
    <w:rsid w:val="00C20169"/>
    <w:rsid w:val="00C2113E"/>
    <w:rsid w:val="00C2377F"/>
    <w:rsid w:val="00C32FAF"/>
    <w:rsid w:val="00C35962"/>
    <w:rsid w:val="00C379BE"/>
    <w:rsid w:val="00C37F23"/>
    <w:rsid w:val="00C42C8B"/>
    <w:rsid w:val="00C4666E"/>
    <w:rsid w:val="00C471E2"/>
    <w:rsid w:val="00C4774D"/>
    <w:rsid w:val="00C47CA4"/>
    <w:rsid w:val="00C50E7A"/>
    <w:rsid w:val="00C52B56"/>
    <w:rsid w:val="00C540E2"/>
    <w:rsid w:val="00C568AB"/>
    <w:rsid w:val="00C706C8"/>
    <w:rsid w:val="00C70A5F"/>
    <w:rsid w:val="00C75D9A"/>
    <w:rsid w:val="00C807CE"/>
    <w:rsid w:val="00C82650"/>
    <w:rsid w:val="00C8445F"/>
    <w:rsid w:val="00C855C0"/>
    <w:rsid w:val="00C8577C"/>
    <w:rsid w:val="00C877ED"/>
    <w:rsid w:val="00C903D2"/>
    <w:rsid w:val="00C90974"/>
    <w:rsid w:val="00C9463F"/>
    <w:rsid w:val="00C94664"/>
    <w:rsid w:val="00C97274"/>
    <w:rsid w:val="00CA3C06"/>
    <w:rsid w:val="00CA532E"/>
    <w:rsid w:val="00CA5C3D"/>
    <w:rsid w:val="00CA78C5"/>
    <w:rsid w:val="00CA7BE2"/>
    <w:rsid w:val="00CB0162"/>
    <w:rsid w:val="00CB21E5"/>
    <w:rsid w:val="00CB343D"/>
    <w:rsid w:val="00CB3C5C"/>
    <w:rsid w:val="00CB41CA"/>
    <w:rsid w:val="00CB53DE"/>
    <w:rsid w:val="00CB5DA7"/>
    <w:rsid w:val="00CB713A"/>
    <w:rsid w:val="00CC03C7"/>
    <w:rsid w:val="00CC1D68"/>
    <w:rsid w:val="00CC1E40"/>
    <w:rsid w:val="00CC60B1"/>
    <w:rsid w:val="00CC77DD"/>
    <w:rsid w:val="00CD009A"/>
    <w:rsid w:val="00CD2543"/>
    <w:rsid w:val="00CD3C22"/>
    <w:rsid w:val="00CD56FC"/>
    <w:rsid w:val="00CD74E7"/>
    <w:rsid w:val="00CE1849"/>
    <w:rsid w:val="00CE49D6"/>
    <w:rsid w:val="00CE4F99"/>
    <w:rsid w:val="00CF10A4"/>
    <w:rsid w:val="00CF2D2A"/>
    <w:rsid w:val="00CF3261"/>
    <w:rsid w:val="00CF4B2F"/>
    <w:rsid w:val="00CF65D7"/>
    <w:rsid w:val="00D009D4"/>
    <w:rsid w:val="00D05637"/>
    <w:rsid w:val="00D114E1"/>
    <w:rsid w:val="00D11ED0"/>
    <w:rsid w:val="00D12111"/>
    <w:rsid w:val="00D140E5"/>
    <w:rsid w:val="00D143A0"/>
    <w:rsid w:val="00D14F63"/>
    <w:rsid w:val="00D15855"/>
    <w:rsid w:val="00D21364"/>
    <w:rsid w:val="00D22CD6"/>
    <w:rsid w:val="00D23D47"/>
    <w:rsid w:val="00D2480A"/>
    <w:rsid w:val="00D25231"/>
    <w:rsid w:val="00D26501"/>
    <w:rsid w:val="00D347BB"/>
    <w:rsid w:val="00D349B0"/>
    <w:rsid w:val="00D406BF"/>
    <w:rsid w:val="00D42394"/>
    <w:rsid w:val="00D424D6"/>
    <w:rsid w:val="00D439B2"/>
    <w:rsid w:val="00D45808"/>
    <w:rsid w:val="00D460EE"/>
    <w:rsid w:val="00D52054"/>
    <w:rsid w:val="00D52444"/>
    <w:rsid w:val="00D541C0"/>
    <w:rsid w:val="00D55280"/>
    <w:rsid w:val="00D567E4"/>
    <w:rsid w:val="00D57F7D"/>
    <w:rsid w:val="00D63DC5"/>
    <w:rsid w:val="00D64B95"/>
    <w:rsid w:val="00D664EC"/>
    <w:rsid w:val="00D66CD7"/>
    <w:rsid w:val="00D72845"/>
    <w:rsid w:val="00D7459A"/>
    <w:rsid w:val="00D85F36"/>
    <w:rsid w:val="00D92980"/>
    <w:rsid w:val="00D964CB"/>
    <w:rsid w:val="00DA0711"/>
    <w:rsid w:val="00DA11D8"/>
    <w:rsid w:val="00DA488C"/>
    <w:rsid w:val="00DA6615"/>
    <w:rsid w:val="00DB49B4"/>
    <w:rsid w:val="00DC1FA1"/>
    <w:rsid w:val="00DC371B"/>
    <w:rsid w:val="00DD37DC"/>
    <w:rsid w:val="00DD4B26"/>
    <w:rsid w:val="00DD7987"/>
    <w:rsid w:val="00DE1511"/>
    <w:rsid w:val="00DE5A7A"/>
    <w:rsid w:val="00DF11C7"/>
    <w:rsid w:val="00DF17A7"/>
    <w:rsid w:val="00DF2654"/>
    <w:rsid w:val="00DF6617"/>
    <w:rsid w:val="00DF6B90"/>
    <w:rsid w:val="00E00EAE"/>
    <w:rsid w:val="00E06547"/>
    <w:rsid w:val="00E12CAF"/>
    <w:rsid w:val="00E130FF"/>
    <w:rsid w:val="00E1481D"/>
    <w:rsid w:val="00E15026"/>
    <w:rsid w:val="00E16978"/>
    <w:rsid w:val="00E208C8"/>
    <w:rsid w:val="00E21750"/>
    <w:rsid w:val="00E22EBC"/>
    <w:rsid w:val="00E348C3"/>
    <w:rsid w:val="00E42DF2"/>
    <w:rsid w:val="00E433F6"/>
    <w:rsid w:val="00E444FC"/>
    <w:rsid w:val="00E4535B"/>
    <w:rsid w:val="00E510B8"/>
    <w:rsid w:val="00E53D30"/>
    <w:rsid w:val="00E56B85"/>
    <w:rsid w:val="00E56BEF"/>
    <w:rsid w:val="00E57DAA"/>
    <w:rsid w:val="00E63C55"/>
    <w:rsid w:val="00E67813"/>
    <w:rsid w:val="00E734E1"/>
    <w:rsid w:val="00E75565"/>
    <w:rsid w:val="00E77776"/>
    <w:rsid w:val="00E80011"/>
    <w:rsid w:val="00E8438B"/>
    <w:rsid w:val="00E84ECF"/>
    <w:rsid w:val="00E92690"/>
    <w:rsid w:val="00E92D0A"/>
    <w:rsid w:val="00E93B4B"/>
    <w:rsid w:val="00E94C67"/>
    <w:rsid w:val="00EA0530"/>
    <w:rsid w:val="00EA29ED"/>
    <w:rsid w:val="00EA4D54"/>
    <w:rsid w:val="00EB2497"/>
    <w:rsid w:val="00EB4197"/>
    <w:rsid w:val="00EB4D2B"/>
    <w:rsid w:val="00EB5571"/>
    <w:rsid w:val="00EC37DC"/>
    <w:rsid w:val="00EC5917"/>
    <w:rsid w:val="00EC6382"/>
    <w:rsid w:val="00ED02AB"/>
    <w:rsid w:val="00ED16C3"/>
    <w:rsid w:val="00ED2279"/>
    <w:rsid w:val="00ED4523"/>
    <w:rsid w:val="00ED5002"/>
    <w:rsid w:val="00ED60A7"/>
    <w:rsid w:val="00ED6B60"/>
    <w:rsid w:val="00EE07E8"/>
    <w:rsid w:val="00EE1C44"/>
    <w:rsid w:val="00EE55A4"/>
    <w:rsid w:val="00EE6CE3"/>
    <w:rsid w:val="00EE6F4D"/>
    <w:rsid w:val="00EF0A78"/>
    <w:rsid w:val="00EF53E0"/>
    <w:rsid w:val="00F0097F"/>
    <w:rsid w:val="00F03CEF"/>
    <w:rsid w:val="00F0665A"/>
    <w:rsid w:val="00F07348"/>
    <w:rsid w:val="00F07862"/>
    <w:rsid w:val="00F1044F"/>
    <w:rsid w:val="00F16AC6"/>
    <w:rsid w:val="00F24E38"/>
    <w:rsid w:val="00F303E7"/>
    <w:rsid w:val="00F3105E"/>
    <w:rsid w:val="00F36593"/>
    <w:rsid w:val="00F37E4E"/>
    <w:rsid w:val="00F41FE5"/>
    <w:rsid w:val="00F45646"/>
    <w:rsid w:val="00F45764"/>
    <w:rsid w:val="00F46125"/>
    <w:rsid w:val="00F47522"/>
    <w:rsid w:val="00F53368"/>
    <w:rsid w:val="00F607FC"/>
    <w:rsid w:val="00F628C9"/>
    <w:rsid w:val="00F62FE9"/>
    <w:rsid w:val="00F63A54"/>
    <w:rsid w:val="00F65B76"/>
    <w:rsid w:val="00F705C4"/>
    <w:rsid w:val="00F72AC5"/>
    <w:rsid w:val="00F73B7C"/>
    <w:rsid w:val="00F77188"/>
    <w:rsid w:val="00F80636"/>
    <w:rsid w:val="00F81B2D"/>
    <w:rsid w:val="00F847D2"/>
    <w:rsid w:val="00F848ED"/>
    <w:rsid w:val="00F91109"/>
    <w:rsid w:val="00F918FD"/>
    <w:rsid w:val="00F9199B"/>
    <w:rsid w:val="00F92056"/>
    <w:rsid w:val="00F94146"/>
    <w:rsid w:val="00F9452D"/>
    <w:rsid w:val="00F94F4F"/>
    <w:rsid w:val="00F9637A"/>
    <w:rsid w:val="00F96931"/>
    <w:rsid w:val="00F9751E"/>
    <w:rsid w:val="00FA2486"/>
    <w:rsid w:val="00FA47DB"/>
    <w:rsid w:val="00FA6045"/>
    <w:rsid w:val="00FB1D65"/>
    <w:rsid w:val="00FB203D"/>
    <w:rsid w:val="00FB3510"/>
    <w:rsid w:val="00FC2D91"/>
    <w:rsid w:val="00FD1C2E"/>
    <w:rsid w:val="00FD1D2B"/>
    <w:rsid w:val="00FD562E"/>
    <w:rsid w:val="00FE00F3"/>
    <w:rsid w:val="00FE3857"/>
    <w:rsid w:val="00FF0FA3"/>
    <w:rsid w:val="00FF5C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9CF5B5D"/>
  <w15:docId w15:val="{5747F873-8649-4193-A0EF-A3594DAD2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704"/>
    <w:pPr>
      <w:spacing w:after="200"/>
    </w:pPr>
    <w:rPr>
      <w:sz w:val="24"/>
      <w:szCs w:val="24"/>
    </w:rPr>
  </w:style>
  <w:style w:type="paragraph" w:styleId="Heading1">
    <w:name w:val="heading 1"/>
    <w:aliases w:val="TOC Heading One RFP"/>
    <w:basedOn w:val="Normal"/>
    <w:next w:val="Normal"/>
    <w:link w:val="Heading1Char"/>
    <w:qFormat/>
    <w:rsid w:val="00F1044F"/>
    <w:pPr>
      <w:keepNext/>
      <w:spacing w:after="0"/>
      <w:jc w:val="center"/>
      <w:outlineLvl w:val="0"/>
    </w:pPr>
    <w:rPr>
      <w:rFonts w:ascii="Univers" w:eastAsia="Times New Roman" w:hAnsi="Univers" w:cs="Times New Roman"/>
      <w:szCs w:val="20"/>
    </w:rPr>
  </w:style>
  <w:style w:type="paragraph" w:styleId="Heading2">
    <w:name w:val="heading 2"/>
    <w:basedOn w:val="Normal"/>
    <w:next w:val="Normal"/>
    <w:link w:val="Heading2Char"/>
    <w:uiPriority w:val="9"/>
    <w:unhideWhenUsed/>
    <w:qFormat/>
    <w:rsid w:val="00C94664"/>
    <w:pPr>
      <w:keepNext/>
      <w:keepLines/>
      <w:spacing w:before="200" w:after="0"/>
      <w:contextualSpacing/>
      <w:outlineLvl w:val="1"/>
    </w:pPr>
    <w:rPr>
      <w:rFonts w:eastAsia="Times New Roman"/>
      <w:b/>
      <w:bCs/>
      <w:color w:val="4F81BD"/>
      <w:sz w:val="22"/>
      <w:szCs w:val="22"/>
    </w:rPr>
  </w:style>
  <w:style w:type="paragraph" w:styleId="Heading3">
    <w:name w:val="heading 3"/>
    <w:basedOn w:val="Normal"/>
    <w:next w:val="Normal"/>
    <w:link w:val="Heading3Char"/>
    <w:uiPriority w:val="9"/>
    <w:unhideWhenUsed/>
    <w:qFormat/>
    <w:rsid w:val="00C94664"/>
    <w:pPr>
      <w:keepNext/>
      <w:keepLines/>
      <w:spacing w:before="200" w:after="0"/>
      <w:contextualSpacing/>
      <w:outlineLvl w:val="2"/>
    </w:pPr>
    <w:rPr>
      <w:rFonts w:eastAsia="Times New Roman"/>
      <w:b/>
      <w:bCs/>
      <w:color w:val="4F81BD"/>
      <w:sz w:val="22"/>
      <w:szCs w:val="22"/>
    </w:rPr>
  </w:style>
  <w:style w:type="paragraph" w:styleId="Heading4">
    <w:name w:val="heading 4"/>
    <w:basedOn w:val="Normal"/>
    <w:next w:val="Normal"/>
    <w:link w:val="Heading4Char"/>
    <w:uiPriority w:val="9"/>
    <w:unhideWhenUsed/>
    <w:qFormat/>
    <w:rsid w:val="00C94664"/>
    <w:pPr>
      <w:keepNext/>
      <w:keepLines/>
      <w:spacing w:before="200" w:after="0"/>
      <w:ind w:left="1080"/>
      <w:contextualSpacing/>
      <w:outlineLvl w:val="3"/>
    </w:pPr>
    <w:rPr>
      <w:rFonts w:eastAsia="Times New Roman"/>
      <w:b/>
      <w:bCs/>
      <w:i/>
      <w:iCs/>
      <w:color w:val="4F81BD"/>
      <w:sz w:val="22"/>
      <w:szCs w:val="22"/>
    </w:rPr>
  </w:style>
  <w:style w:type="paragraph" w:styleId="Heading5">
    <w:name w:val="heading 5"/>
    <w:basedOn w:val="Normal"/>
    <w:next w:val="Normal"/>
    <w:link w:val="Heading5Char"/>
    <w:uiPriority w:val="9"/>
    <w:semiHidden/>
    <w:unhideWhenUsed/>
    <w:qFormat/>
    <w:rsid w:val="003E4463"/>
    <w:pPr>
      <w:keepNext/>
      <w:keepLines/>
      <w:spacing w:before="200" w:after="0"/>
      <w:outlineLvl w:val="4"/>
    </w:pPr>
    <w:rPr>
      <w:rFonts w:ascii="Cambria" w:eastAsia="Times New Roman" w:hAnsi="Cambria" w:cs="Times New Roman"/>
      <w:color w:val="243F60"/>
    </w:rPr>
  </w:style>
  <w:style w:type="paragraph" w:styleId="Heading8">
    <w:name w:val="heading 8"/>
    <w:basedOn w:val="Normal"/>
    <w:next w:val="Normal"/>
    <w:link w:val="Heading8Char"/>
    <w:uiPriority w:val="9"/>
    <w:semiHidden/>
    <w:unhideWhenUsed/>
    <w:qFormat/>
    <w:rsid w:val="00E92690"/>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unhideWhenUsed/>
    <w:qFormat/>
    <w:rsid w:val="00E92690"/>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2CAE"/>
    <w:pPr>
      <w:ind w:left="720"/>
      <w:contextualSpacing/>
    </w:pPr>
  </w:style>
  <w:style w:type="character" w:customStyle="1" w:styleId="Heading1Char">
    <w:name w:val="Heading 1 Char"/>
    <w:aliases w:val="TOC Heading One RFP Char"/>
    <w:link w:val="Heading1"/>
    <w:rsid w:val="00F1044F"/>
    <w:rPr>
      <w:rFonts w:ascii="Univers" w:eastAsia="Times New Roman" w:hAnsi="Univers" w:cs="Times New Roman"/>
      <w:szCs w:val="20"/>
    </w:rPr>
  </w:style>
  <w:style w:type="character" w:customStyle="1" w:styleId="Char">
    <w:name w:val="Char"/>
    <w:rsid w:val="00F1044F"/>
    <w:rPr>
      <w:rFonts w:ascii="Arial" w:hAnsi="Arial" w:cs="Arial"/>
      <w:b/>
      <w:bCs/>
      <w:sz w:val="26"/>
      <w:szCs w:val="26"/>
      <w:lang w:val="en-US" w:eastAsia="en-US" w:bidi="ar-SA"/>
    </w:rPr>
  </w:style>
  <w:style w:type="character" w:customStyle="1" w:styleId="Heading2Char">
    <w:name w:val="Heading 2 Char"/>
    <w:link w:val="Heading2"/>
    <w:uiPriority w:val="9"/>
    <w:rsid w:val="00C94664"/>
    <w:rPr>
      <w:rFonts w:eastAsia="Times New Roman"/>
      <w:b/>
      <w:bCs/>
      <w:color w:val="4F81BD"/>
      <w:sz w:val="22"/>
      <w:szCs w:val="22"/>
    </w:rPr>
  </w:style>
  <w:style w:type="character" w:customStyle="1" w:styleId="Heading3Char">
    <w:name w:val="Heading 3 Char"/>
    <w:link w:val="Heading3"/>
    <w:uiPriority w:val="9"/>
    <w:rsid w:val="00C94664"/>
    <w:rPr>
      <w:rFonts w:eastAsia="Times New Roman"/>
      <w:b/>
      <w:bCs/>
      <w:color w:val="4F81BD"/>
      <w:sz w:val="22"/>
      <w:szCs w:val="22"/>
    </w:rPr>
  </w:style>
  <w:style w:type="character" w:styleId="CommentReference">
    <w:name w:val="annotation reference"/>
    <w:uiPriority w:val="99"/>
    <w:semiHidden/>
    <w:unhideWhenUsed/>
    <w:rsid w:val="00490D7F"/>
    <w:rPr>
      <w:sz w:val="16"/>
      <w:szCs w:val="16"/>
    </w:rPr>
  </w:style>
  <w:style w:type="paragraph" w:styleId="CommentText">
    <w:name w:val="annotation text"/>
    <w:basedOn w:val="Normal"/>
    <w:link w:val="CommentTextChar"/>
    <w:uiPriority w:val="99"/>
    <w:semiHidden/>
    <w:unhideWhenUsed/>
    <w:rsid w:val="00490D7F"/>
    <w:rPr>
      <w:sz w:val="20"/>
      <w:szCs w:val="20"/>
    </w:rPr>
  </w:style>
  <w:style w:type="character" w:customStyle="1" w:styleId="CommentTextChar">
    <w:name w:val="Comment Text Char"/>
    <w:link w:val="CommentText"/>
    <w:uiPriority w:val="99"/>
    <w:semiHidden/>
    <w:rsid w:val="00490D7F"/>
    <w:rPr>
      <w:sz w:val="20"/>
      <w:szCs w:val="20"/>
    </w:rPr>
  </w:style>
  <w:style w:type="paragraph" w:styleId="CommentSubject">
    <w:name w:val="annotation subject"/>
    <w:basedOn w:val="CommentText"/>
    <w:next w:val="CommentText"/>
    <w:link w:val="CommentSubjectChar"/>
    <w:uiPriority w:val="99"/>
    <w:semiHidden/>
    <w:unhideWhenUsed/>
    <w:rsid w:val="00490D7F"/>
    <w:rPr>
      <w:b/>
      <w:bCs/>
    </w:rPr>
  </w:style>
  <w:style w:type="character" w:customStyle="1" w:styleId="CommentSubjectChar">
    <w:name w:val="Comment Subject Char"/>
    <w:link w:val="CommentSubject"/>
    <w:uiPriority w:val="99"/>
    <w:semiHidden/>
    <w:rsid w:val="00490D7F"/>
    <w:rPr>
      <w:b/>
      <w:bCs/>
      <w:sz w:val="20"/>
      <w:szCs w:val="20"/>
    </w:rPr>
  </w:style>
  <w:style w:type="paragraph" w:styleId="BalloonText">
    <w:name w:val="Balloon Text"/>
    <w:basedOn w:val="Normal"/>
    <w:link w:val="BalloonTextChar"/>
    <w:uiPriority w:val="99"/>
    <w:semiHidden/>
    <w:unhideWhenUsed/>
    <w:rsid w:val="00490D7F"/>
    <w:pPr>
      <w:spacing w:after="0"/>
    </w:pPr>
    <w:rPr>
      <w:rFonts w:ascii="Tahoma" w:hAnsi="Tahoma" w:cs="Tahoma"/>
      <w:sz w:val="16"/>
      <w:szCs w:val="16"/>
    </w:rPr>
  </w:style>
  <w:style w:type="character" w:customStyle="1" w:styleId="BalloonTextChar">
    <w:name w:val="Balloon Text Char"/>
    <w:link w:val="BalloonText"/>
    <w:uiPriority w:val="99"/>
    <w:semiHidden/>
    <w:rsid w:val="00490D7F"/>
    <w:rPr>
      <w:rFonts w:ascii="Tahoma" w:hAnsi="Tahoma" w:cs="Tahoma"/>
      <w:sz w:val="16"/>
      <w:szCs w:val="16"/>
    </w:rPr>
  </w:style>
  <w:style w:type="paragraph" w:styleId="Header">
    <w:name w:val="header"/>
    <w:basedOn w:val="Normal"/>
    <w:link w:val="HeaderChar"/>
    <w:uiPriority w:val="99"/>
    <w:unhideWhenUsed/>
    <w:rsid w:val="0054516C"/>
    <w:pPr>
      <w:tabs>
        <w:tab w:val="center" w:pos="4680"/>
        <w:tab w:val="right" w:pos="9360"/>
      </w:tabs>
      <w:spacing w:after="0"/>
    </w:pPr>
  </w:style>
  <w:style w:type="character" w:customStyle="1" w:styleId="HeaderChar">
    <w:name w:val="Header Char"/>
    <w:basedOn w:val="DefaultParagraphFont"/>
    <w:link w:val="Header"/>
    <w:uiPriority w:val="99"/>
    <w:rsid w:val="0054516C"/>
  </w:style>
  <w:style w:type="paragraph" w:styleId="Footer">
    <w:name w:val="footer"/>
    <w:basedOn w:val="Normal"/>
    <w:link w:val="FooterChar"/>
    <w:uiPriority w:val="99"/>
    <w:unhideWhenUsed/>
    <w:rsid w:val="0054516C"/>
    <w:pPr>
      <w:tabs>
        <w:tab w:val="center" w:pos="4680"/>
        <w:tab w:val="right" w:pos="9360"/>
      </w:tabs>
      <w:spacing w:after="0"/>
    </w:pPr>
  </w:style>
  <w:style w:type="character" w:customStyle="1" w:styleId="FooterChar">
    <w:name w:val="Footer Char"/>
    <w:basedOn w:val="DefaultParagraphFont"/>
    <w:link w:val="Footer"/>
    <w:uiPriority w:val="99"/>
    <w:rsid w:val="0054516C"/>
  </w:style>
  <w:style w:type="character" w:customStyle="1" w:styleId="Heading4Char">
    <w:name w:val="Heading 4 Char"/>
    <w:link w:val="Heading4"/>
    <w:uiPriority w:val="9"/>
    <w:rsid w:val="00C94664"/>
    <w:rPr>
      <w:rFonts w:eastAsia="Times New Roman"/>
      <w:b/>
      <w:bCs/>
      <w:i/>
      <w:iCs/>
      <w:color w:val="4F81BD"/>
      <w:sz w:val="22"/>
      <w:szCs w:val="22"/>
    </w:rPr>
  </w:style>
  <w:style w:type="character" w:styleId="Hyperlink">
    <w:name w:val="Hyperlink"/>
    <w:uiPriority w:val="99"/>
    <w:unhideWhenUsed/>
    <w:rsid w:val="00143018"/>
    <w:rPr>
      <w:color w:val="0000FF"/>
      <w:u w:val="single"/>
    </w:rPr>
  </w:style>
  <w:style w:type="paragraph" w:styleId="BodyText2">
    <w:name w:val="Body Text 2"/>
    <w:basedOn w:val="Normal"/>
    <w:link w:val="BodyText2Char"/>
    <w:rsid w:val="00C8577C"/>
    <w:pPr>
      <w:spacing w:after="120" w:line="480" w:lineRule="auto"/>
    </w:pPr>
    <w:rPr>
      <w:rFonts w:eastAsia="Times New Roman" w:cs="Times New Roman"/>
      <w:szCs w:val="20"/>
    </w:rPr>
  </w:style>
  <w:style w:type="character" w:customStyle="1" w:styleId="BodyText2Char">
    <w:name w:val="Body Text 2 Char"/>
    <w:link w:val="BodyText2"/>
    <w:rsid w:val="00C8577C"/>
    <w:rPr>
      <w:rFonts w:eastAsia="Times New Roman" w:cs="Times New Roman"/>
      <w:szCs w:val="20"/>
    </w:rPr>
  </w:style>
  <w:style w:type="paragraph" w:styleId="TOCHeading">
    <w:name w:val="TOC Heading"/>
    <w:basedOn w:val="Heading1"/>
    <w:next w:val="Normal"/>
    <w:uiPriority w:val="39"/>
    <w:semiHidden/>
    <w:unhideWhenUsed/>
    <w:qFormat/>
    <w:rsid w:val="00E433F6"/>
    <w:pPr>
      <w:keepLines/>
      <w:spacing w:before="480" w:line="276" w:lineRule="auto"/>
      <w:jc w:val="left"/>
      <w:outlineLvl w:val="9"/>
    </w:pPr>
    <w:rPr>
      <w:rFonts w:ascii="Cambria" w:hAnsi="Cambria"/>
      <w:b/>
      <w:bCs/>
      <w:color w:val="365F91"/>
      <w:sz w:val="28"/>
      <w:szCs w:val="28"/>
      <w:lang w:eastAsia="ja-JP"/>
    </w:rPr>
  </w:style>
  <w:style w:type="paragraph" w:styleId="TOC2">
    <w:name w:val="toc 2"/>
    <w:basedOn w:val="Normal"/>
    <w:next w:val="Normal"/>
    <w:autoRedefine/>
    <w:uiPriority w:val="39"/>
    <w:unhideWhenUsed/>
    <w:rsid w:val="00AF4F0A"/>
    <w:pPr>
      <w:tabs>
        <w:tab w:val="left" w:pos="880"/>
        <w:tab w:val="right" w:leader="dot" w:pos="9350"/>
      </w:tabs>
      <w:spacing w:after="100"/>
      <w:ind w:left="720" w:hanging="450"/>
    </w:pPr>
  </w:style>
  <w:style w:type="paragraph" w:styleId="TOC3">
    <w:name w:val="toc 3"/>
    <w:basedOn w:val="Normal"/>
    <w:next w:val="Normal"/>
    <w:autoRedefine/>
    <w:uiPriority w:val="39"/>
    <w:unhideWhenUsed/>
    <w:rsid w:val="00010008"/>
    <w:pPr>
      <w:tabs>
        <w:tab w:val="left" w:pos="1100"/>
        <w:tab w:val="right" w:leader="dot" w:pos="9350"/>
      </w:tabs>
      <w:spacing w:after="100"/>
      <w:ind w:left="480"/>
    </w:pPr>
    <w:rPr>
      <w:noProof/>
      <w:sz w:val="22"/>
      <w:szCs w:val="22"/>
    </w:rPr>
  </w:style>
  <w:style w:type="paragraph" w:styleId="Title">
    <w:name w:val="Title"/>
    <w:basedOn w:val="Normal"/>
    <w:next w:val="Normal"/>
    <w:link w:val="TitleChar"/>
    <w:uiPriority w:val="10"/>
    <w:qFormat/>
    <w:rsid w:val="00014E47"/>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link w:val="Title"/>
    <w:uiPriority w:val="10"/>
    <w:rsid w:val="00014E47"/>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014E47"/>
    <w:pPr>
      <w:numPr>
        <w:ilvl w:val="1"/>
      </w:numPr>
    </w:pPr>
    <w:rPr>
      <w:rFonts w:ascii="Cambria" w:eastAsia="Times New Roman" w:hAnsi="Cambria" w:cs="Times New Roman"/>
      <w:i/>
      <w:iCs/>
      <w:color w:val="4F81BD"/>
      <w:spacing w:val="15"/>
    </w:rPr>
  </w:style>
  <w:style w:type="character" w:customStyle="1" w:styleId="SubtitleChar">
    <w:name w:val="Subtitle Char"/>
    <w:link w:val="Subtitle"/>
    <w:uiPriority w:val="11"/>
    <w:rsid w:val="00014E47"/>
    <w:rPr>
      <w:rFonts w:ascii="Cambria" w:eastAsia="Times New Roman" w:hAnsi="Cambria" w:cs="Times New Roman"/>
      <w:i/>
      <w:iCs/>
      <w:color w:val="4F81BD"/>
      <w:spacing w:val="15"/>
    </w:rPr>
  </w:style>
  <w:style w:type="character" w:customStyle="1" w:styleId="Heading5Char">
    <w:name w:val="Heading 5 Char"/>
    <w:link w:val="Heading5"/>
    <w:uiPriority w:val="9"/>
    <w:semiHidden/>
    <w:rsid w:val="003E4463"/>
    <w:rPr>
      <w:rFonts w:ascii="Cambria" w:eastAsia="Times New Roman" w:hAnsi="Cambria" w:cs="Times New Roman"/>
      <w:color w:val="243F60"/>
    </w:rPr>
  </w:style>
  <w:style w:type="paragraph" w:customStyle="1" w:styleId="BodyText-RFP">
    <w:name w:val="Body Text-RFP"/>
    <w:basedOn w:val="Normal"/>
    <w:qFormat/>
    <w:rsid w:val="003E4463"/>
    <w:pPr>
      <w:spacing w:line="276" w:lineRule="auto"/>
    </w:pPr>
    <w:rPr>
      <w:rFonts w:eastAsia="Times New Roman"/>
      <w:color w:val="000000"/>
      <w:sz w:val="22"/>
      <w:szCs w:val="22"/>
    </w:rPr>
  </w:style>
  <w:style w:type="paragraph" w:customStyle="1" w:styleId="Bullet-1">
    <w:name w:val="Bullet-1"/>
    <w:basedOn w:val="BodyText-RFP"/>
    <w:qFormat/>
    <w:rsid w:val="003E4463"/>
    <w:pPr>
      <w:numPr>
        <w:numId w:val="9"/>
      </w:numPr>
    </w:pPr>
  </w:style>
  <w:style w:type="paragraph" w:styleId="Caption">
    <w:name w:val="caption"/>
    <w:basedOn w:val="Normal"/>
    <w:next w:val="Normal"/>
    <w:link w:val="CaptionChar"/>
    <w:uiPriority w:val="35"/>
    <w:qFormat/>
    <w:rsid w:val="003E4463"/>
    <w:pPr>
      <w:keepNext/>
      <w:spacing w:after="0"/>
    </w:pPr>
    <w:rPr>
      <w:rFonts w:eastAsia="Times New Roman"/>
      <w:b/>
      <w:bCs/>
      <w:sz w:val="20"/>
      <w:szCs w:val="20"/>
    </w:rPr>
  </w:style>
  <w:style w:type="character" w:customStyle="1" w:styleId="CaptionChar">
    <w:name w:val="Caption Char"/>
    <w:link w:val="Caption"/>
    <w:uiPriority w:val="35"/>
    <w:rsid w:val="003E4463"/>
    <w:rPr>
      <w:rFonts w:eastAsia="Times New Roman"/>
      <w:b/>
      <w:bCs/>
      <w:sz w:val="20"/>
      <w:szCs w:val="20"/>
    </w:rPr>
  </w:style>
  <w:style w:type="paragraph" w:customStyle="1" w:styleId="TableTextLeft">
    <w:name w:val="TableTextLeft"/>
    <w:basedOn w:val="Normal"/>
    <w:rsid w:val="003E4463"/>
    <w:pPr>
      <w:tabs>
        <w:tab w:val="left" w:pos="720"/>
        <w:tab w:val="left" w:pos="1440"/>
      </w:tabs>
      <w:spacing w:before="20" w:after="20"/>
    </w:pPr>
    <w:rPr>
      <w:rFonts w:eastAsia="Times New Roman" w:cs="Times New Roman"/>
      <w:sz w:val="20"/>
      <w:szCs w:val="20"/>
      <w:lang w:bidi="en-US"/>
    </w:rPr>
  </w:style>
  <w:style w:type="paragraph" w:customStyle="1" w:styleId="TableTextCenter">
    <w:name w:val="TableTextCenter"/>
    <w:basedOn w:val="TableTextLeft"/>
    <w:rsid w:val="003E4463"/>
    <w:pPr>
      <w:jc w:val="center"/>
    </w:pPr>
  </w:style>
  <w:style w:type="paragraph" w:customStyle="1" w:styleId="TableHeader">
    <w:name w:val="TableHeader"/>
    <w:basedOn w:val="Normal"/>
    <w:rsid w:val="003E4463"/>
    <w:pPr>
      <w:keepNext/>
      <w:tabs>
        <w:tab w:val="left" w:pos="720"/>
        <w:tab w:val="left" w:pos="1440"/>
        <w:tab w:val="left" w:pos="1800"/>
      </w:tabs>
      <w:spacing w:before="20" w:after="20"/>
      <w:jc w:val="center"/>
    </w:pPr>
    <w:rPr>
      <w:rFonts w:eastAsia="Times New Roman" w:cs="Times New Roman"/>
      <w:b/>
      <w:smallCaps/>
      <w:sz w:val="20"/>
      <w:szCs w:val="20"/>
      <w:lang w:bidi="en-US"/>
    </w:rPr>
  </w:style>
  <w:style w:type="paragraph" w:customStyle="1" w:styleId="Default">
    <w:name w:val="Default"/>
    <w:rsid w:val="00B424E4"/>
    <w:pPr>
      <w:autoSpaceDE w:val="0"/>
      <w:autoSpaceDN w:val="0"/>
      <w:adjustRightInd w:val="0"/>
    </w:pPr>
    <w:rPr>
      <w:color w:val="000000"/>
      <w:sz w:val="24"/>
      <w:szCs w:val="24"/>
    </w:rPr>
  </w:style>
  <w:style w:type="paragraph" w:styleId="BodyText">
    <w:name w:val="Body Text"/>
    <w:basedOn w:val="Normal"/>
    <w:link w:val="BodyTextChar"/>
    <w:uiPriority w:val="99"/>
    <w:semiHidden/>
    <w:unhideWhenUsed/>
    <w:rsid w:val="00E92690"/>
    <w:pPr>
      <w:spacing w:after="120"/>
    </w:pPr>
  </w:style>
  <w:style w:type="character" w:customStyle="1" w:styleId="BodyTextChar">
    <w:name w:val="Body Text Char"/>
    <w:link w:val="BodyText"/>
    <w:uiPriority w:val="99"/>
    <w:semiHidden/>
    <w:rsid w:val="00E92690"/>
    <w:rPr>
      <w:sz w:val="24"/>
      <w:szCs w:val="24"/>
    </w:rPr>
  </w:style>
  <w:style w:type="paragraph" w:styleId="BodyTextIndent2">
    <w:name w:val="Body Text Indent 2"/>
    <w:basedOn w:val="Normal"/>
    <w:link w:val="BodyTextIndent2Char"/>
    <w:uiPriority w:val="99"/>
    <w:unhideWhenUsed/>
    <w:rsid w:val="00E92690"/>
    <w:pPr>
      <w:spacing w:after="120" w:line="480" w:lineRule="auto"/>
      <w:ind w:left="360"/>
    </w:pPr>
  </w:style>
  <w:style w:type="character" w:customStyle="1" w:styleId="BodyTextIndent2Char">
    <w:name w:val="Body Text Indent 2 Char"/>
    <w:link w:val="BodyTextIndent2"/>
    <w:uiPriority w:val="99"/>
    <w:rsid w:val="00E92690"/>
    <w:rPr>
      <w:sz w:val="24"/>
      <w:szCs w:val="24"/>
    </w:rPr>
  </w:style>
  <w:style w:type="character" w:customStyle="1" w:styleId="Heading8Char">
    <w:name w:val="Heading 8 Char"/>
    <w:link w:val="Heading8"/>
    <w:uiPriority w:val="9"/>
    <w:semiHidden/>
    <w:rsid w:val="00E92690"/>
    <w:rPr>
      <w:rFonts w:ascii="Cambria" w:eastAsia="Times New Roman" w:hAnsi="Cambria" w:cs="Times New Roman"/>
      <w:color w:val="404040"/>
    </w:rPr>
  </w:style>
  <w:style w:type="character" w:customStyle="1" w:styleId="Heading9Char">
    <w:name w:val="Heading 9 Char"/>
    <w:link w:val="Heading9"/>
    <w:uiPriority w:val="9"/>
    <w:rsid w:val="00E92690"/>
    <w:rPr>
      <w:rFonts w:ascii="Cambria" w:eastAsia="Times New Roman" w:hAnsi="Cambria" w:cs="Times New Roman"/>
      <w:i/>
      <w:iCs/>
      <w:color w:val="404040"/>
    </w:rPr>
  </w:style>
  <w:style w:type="paragraph" w:styleId="ListBullet5">
    <w:name w:val="List Bullet 5"/>
    <w:basedOn w:val="Normal"/>
    <w:uiPriority w:val="99"/>
    <w:semiHidden/>
    <w:unhideWhenUsed/>
    <w:rsid w:val="00E92690"/>
    <w:pPr>
      <w:numPr>
        <w:numId w:val="17"/>
      </w:numPr>
      <w:tabs>
        <w:tab w:val="clear" w:pos="360"/>
      </w:tabs>
      <w:ind w:left="1080"/>
      <w:contextualSpacing/>
    </w:pPr>
  </w:style>
  <w:style w:type="table" w:styleId="LightShading-Accent1">
    <w:name w:val="Light Shading Accent 1"/>
    <w:basedOn w:val="TableNormal"/>
    <w:uiPriority w:val="60"/>
    <w:rsid w:val="00C1302A"/>
    <w:rPr>
      <w:color w:val="365F91"/>
      <w:sz w:val="24"/>
      <w:szCs w:val="24"/>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sion">
    <w:name w:val="Revision"/>
    <w:hidden/>
    <w:uiPriority w:val="99"/>
    <w:semiHidden/>
    <w:rsid w:val="003837A6"/>
    <w:rPr>
      <w:sz w:val="24"/>
      <w:szCs w:val="24"/>
    </w:rPr>
  </w:style>
  <w:style w:type="character" w:styleId="PageNumber">
    <w:name w:val="page number"/>
    <w:basedOn w:val="DefaultParagraphFont"/>
    <w:uiPriority w:val="99"/>
    <w:semiHidden/>
    <w:unhideWhenUsed/>
    <w:rsid w:val="00191B2C"/>
  </w:style>
  <w:style w:type="paragraph" w:customStyle="1" w:styleId="Pa0">
    <w:name w:val="Pa0"/>
    <w:basedOn w:val="Normal"/>
    <w:next w:val="Normal"/>
    <w:uiPriority w:val="99"/>
    <w:rsid w:val="00191B2C"/>
    <w:pPr>
      <w:widowControl w:val="0"/>
      <w:autoSpaceDE w:val="0"/>
      <w:autoSpaceDN w:val="0"/>
      <w:adjustRightInd w:val="0"/>
      <w:spacing w:after="0" w:line="241" w:lineRule="atLeast"/>
    </w:pPr>
    <w:rPr>
      <w:rFonts w:ascii="Open Sans" w:eastAsiaTheme="minorEastAsia" w:hAnsi="Open Sans" w:cs="Times New Roman"/>
    </w:rPr>
  </w:style>
  <w:style w:type="character" w:styleId="FollowedHyperlink">
    <w:name w:val="FollowedHyperlink"/>
    <w:basedOn w:val="DefaultParagraphFont"/>
    <w:uiPriority w:val="99"/>
    <w:semiHidden/>
    <w:unhideWhenUsed/>
    <w:rsid w:val="00835A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665226">
      <w:bodyDiv w:val="1"/>
      <w:marLeft w:val="0"/>
      <w:marRight w:val="0"/>
      <w:marTop w:val="0"/>
      <w:marBottom w:val="0"/>
      <w:divBdr>
        <w:top w:val="none" w:sz="0" w:space="0" w:color="auto"/>
        <w:left w:val="none" w:sz="0" w:space="0" w:color="auto"/>
        <w:bottom w:val="none" w:sz="0" w:space="0" w:color="auto"/>
        <w:right w:val="none" w:sz="0" w:space="0" w:color="auto"/>
      </w:divBdr>
    </w:div>
    <w:div w:id="592591274">
      <w:bodyDiv w:val="1"/>
      <w:marLeft w:val="0"/>
      <w:marRight w:val="0"/>
      <w:marTop w:val="0"/>
      <w:marBottom w:val="0"/>
      <w:divBdr>
        <w:top w:val="none" w:sz="0" w:space="0" w:color="auto"/>
        <w:left w:val="none" w:sz="0" w:space="0" w:color="auto"/>
        <w:bottom w:val="none" w:sz="0" w:space="0" w:color="auto"/>
        <w:right w:val="none" w:sz="0" w:space="0" w:color="auto"/>
      </w:divBdr>
    </w:div>
    <w:div w:id="1861160079">
      <w:bodyDiv w:val="1"/>
      <w:marLeft w:val="0"/>
      <w:marRight w:val="0"/>
      <w:marTop w:val="0"/>
      <w:marBottom w:val="0"/>
      <w:divBdr>
        <w:top w:val="none" w:sz="0" w:space="0" w:color="auto"/>
        <w:left w:val="none" w:sz="0" w:space="0" w:color="auto"/>
        <w:bottom w:val="none" w:sz="0" w:space="0" w:color="auto"/>
        <w:right w:val="none" w:sz="0" w:space="0" w:color="auto"/>
      </w:divBdr>
    </w:div>
    <w:div w:id="2011175726">
      <w:bodyDiv w:val="1"/>
      <w:marLeft w:val="0"/>
      <w:marRight w:val="0"/>
      <w:marTop w:val="0"/>
      <w:marBottom w:val="0"/>
      <w:divBdr>
        <w:top w:val="none" w:sz="0" w:space="0" w:color="auto"/>
        <w:left w:val="none" w:sz="0" w:space="0" w:color="auto"/>
        <w:bottom w:val="none" w:sz="0" w:space="0" w:color="auto"/>
        <w:right w:val="none" w:sz="0" w:space="0" w:color="auto"/>
      </w:divBdr>
    </w:div>
    <w:div w:id="214473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hbex.coveredca.com/solicitation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1DB25-D4FA-4F09-94F4-D62D40385302}">
  <ds:schemaRefs>
    <ds:schemaRef ds:uri="http://schemas.openxmlformats.org/officeDocument/2006/bibliography"/>
  </ds:schemaRefs>
</ds:datastoreItem>
</file>

<file path=customXml/itemProps2.xml><?xml version="1.0" encoding="utf-8"?>
<ds:datastoreItem xmlns:ds="http://schemas.openxmlformats.org/officeDocument/2006/customXml" ds:itemID="{C9D17441-D793-4235-9AB4-F78729625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TotalTime>
  <Pages>23</Pages>
  <Words>6331</Words>
  <Characters>36091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42338</CharactersWithSpaces>
  <SharedDoc>false</SharedDoc>
  <HLinks>
    <vt:vector size="288" baseType="variant">
      <vt:variant>
        <vt:i4>3473448</vt:i4>
      </vt:variant>
      <vt:variant>
        <vt:i4>282</vt:i4>
      </vt:variant>
      <vt:variant>
        <vt:i4>0</vt:i4>
      </vt:variant>
      <vt:variant>
        <vt:i4>5</vt:i4>
      </vt:variant>
      <vt:variant>
        <vt:lpwstr>http://www.documents.dgs.ca.gov/osp/pdf/std204.pdf</vt:lpwstr>
      </vt:variant>
      <vt:variant>
        <vt:lpwstr/>
      </vt:variant>
      <vt:variant>
        <vt:i4>8257593</vt:i4>
      </vt:variant>
      <vt:variant>
        <vt:i4>279</vt:i4>
      </vt:variant>
      <vt:variant>
        <vt:i4>0</vt:i4>
      </vt:variant>
      <vt:variant>
        <vt:i4>5</vt:i4>
      </vt:variant>
      <vt:variant>
        <vt:lpwstr>http://www.healthexchange.ca.gov/Pages/Default.aspx</vt:lpwstr>
      </vt:variant>
      <vt:variant>
        <vt:lpwstr/>
      </vt:variant>
      <vt:variant>
        <vt:i4>1114170</vt:i4>
      </vt:variant>
      <vt:variant>
        <vt:i4>272</vt:i4>
      </vt:variant>
      <vt:variant>
        <vt:i4>0</vt:i4>
      </vt:variant>
      <vt:variant>
        <vt:i4>5</vt:i4>
      </vt:variant>
      <vt:variant>
        <vt:lpwstr/>
      </vt:variant>
      <vt:variant>
        <vt:lpwstr>_Toc359929239</vt:lpwstr>
      </vt:variant>
      <vt:variant>
        <vt:i4>1114170</vt:i4>
      </vt:variant>
      <vt:variant>
        <vt:i4>266</vt:i4>
      </vt:variant>
      <vt:variant>
        <vt:i4>0</vt:i4>
      </vt:variant>
      <vt:variant>
        <vt:i4>5</vt:i4>
      </vt:variant>
      <vt:variant>
        <vt:lpwstr/>
      </vt:variant>
      <vt:variant>
        <vt:lpwstr>_Toc359929238</vt:lpwstr>
      </vt:variant>
      <vt:variant>
        <vt:i4>1114170</vt:i4>
      </vt:variant>
      <vt:variant>
        <vt:i4>260</vt:i4>
      </vt:variant>
      <vt:variant>
        <vt:i4>0</vt:i4>
      </vt:variant>
      <vt:variant>
        <vt:i4>5</vt:i4>
      </vt:variant>
      <vt:variant>
        <vt:lpwstr/>
      </vt:variant>
      <vt:variant>
        <vt:lpwstr>_Toc359929237</vt:lpwstr>
      </vt:variant>
      <vt:variant>
        <vt:i4>1114170</vt:i4>
      </vt:variant>
      <vt:variant>
        <vt:i4>254</vt:i4>
      </vt:variant>
      <vt:variant>
        <vt:i4>0</vt:i4>
      </vt:variant>
      <vt:variant>
        <vt:i4>5</vt:i4>
      </vt:variant>
      <vt:variant>
        <vt:lpwstr/>
      </vt:variant>
      <vt:variant>
        <vt:lpwstr>_Toc359929236</vt:lpwstr>
      </vt:variant>
      <vt:variant>
        <vt:i4>1114170</vt:i4>
      </vt:variant>
      <vt:variant>
        <vt:i4>248</vt:i4>
      </vt:variant>
      <vt:variant>
        <vt:i4>0</vt:i4>
      </vt:variant>
      <vt:variant>
        <vt:i4>5</vt:i4>
      </vt:variant>
      <vt:variant>
        <vt:lpwstr/>
      </vt:variant>
      <vt:variant>
        <vt:lpwstr>_Toc359929235</vt:lpwstr>
      </vt:variant>
      <vt:variant>
        <vt:i4>1114170</vt:i4>
      </vt:variant>
      <vt:variant>
        <vt:i4>242</vt:i4>
      </vt:variant>
      <vt:variant>
        <vt:i4>0</vt:i4>
      </vt:variant>
      <vt:variant>
        <vt:i4>5</vt:i4>
      </vt:variant>
      <vt:variant>
        <vt:lpwstr/>
      </vt:variant>
      <vt:variant>
        <vt:lpwstr>_Toc359929234</vt:lpwstr>
      </vt:variant>
      <vt:variant>
        <vt:i4>1114170</vt:i4>
      </vt:variant>
      <vt:variant>
        <vt:i4>236</vt:i4>
      </vt:variant>
      <vt:variant>
        <vt:i4>0</vt:i4>
      </vt:variant>
      <vt:variant>
        <vt:i4>5</vt:i4>
      </vt:variant>
      <vt:variant>
        <vt:lpwstr/>
      </vt:variant>
      <vt:variant>
        <vt:lpwstr>_Toc359929233</vt:lpwstr>
      </vt:variant>
      <vt:variant>
        <vt:i4>1114170</vt:i4>
      </vt:variant>
      <vt:variant>
        <vt:i4>230</vt:i4>
      </vt:variant>
      <vt:variant>
        <vt:i4>0</vt:i4>
      </vt:variant>
      <vt:variant>
        <vt:i4>5</vt:i4>
      </vt:variant>
      <vt:variant>
        <vt:lpwstr/>
      </vt:variant>
      <vt:variant>
        <vt:lpwstr>_Toc359929232</vt:lpwstr>
      </vt:variant>
      <vt:variant>
        <vt:i4>1114170</vt:i4>
      </vt:variant>
      <vt:variant>
        <vt:i4>224</vt:i4>
      </vt:variant>
      <vt:variant>
        <vt:i4>0</vt:i4>
      </vt:variant>
      <vt:variant>
        <vt:i4>5</vt:i4>
      </vt:variant>
      <vt:variant>
        <vt:lpwstr/>
      </vt:variant>
      <vt:variant>
        <vt:lpwstr>_Toc359929231</vt:lpwstr>
      </vt:variant>
      <vt:variant>
        <vt:i4>1114170</vt:i4>
      </vt:variant>
      <vt:variant>
        <vt:i4>218</vt:i4>
      </vt:variant>
      <vt:variant>
        <vt:i4>0</vt:i4>
      </vt:variant>
      <vt:variant>
        <vt:i4>5</vt:i4>
      </vt:variant>
      <vt:variant>
        <vt:lpwstr/>
      </vt:variant>
      <vt:variant>
        <vt:lpwstr>_Toc359929230</vt:lpwstr>
      </vt:variant>
      <vt:variant>
        <vt:i4>1048634</vt:i4>
      </vt:variant>
      <vt:variant>
        <vt:i4>212</vt:i4>
      </vt:variant>
      <vt:variant>
        <vt:i4>0</vt:i4>
      </vt:variant>
      <vt:variant>
        <vt:i4>5</vt:i4>
      </vt:variant>
      <vt:variant>
        <vt:lpwstr/>
      </vt:variant>
      <vt:variant>
        <vt:lpwstr>_Toc359929229</vt:lpwstr>
      </vt:variant>
      <vt:variant>
        <vt:i4>1048634</vt:i4>
      </vt:variant>
      <vt:variant>
        <vt:i4>206</vt:i4>
      </vt:variant>
      <vt:variant>
        <vt:i4>0</vt:i4>
      </vt:variant>
      <vt:variant>
        <vt:i4>5</vt:i4>
      </vt:variant>
      <vt:variant>
        <vt:lpwstr/>
      </vt:variant>
      <vt:variant>
        <vt:lpwstr>_Toc359929228</vt:lpwstr>
      </vt:variant>
      <vt:variant>
        <vt:i4>1048634</vt:i4>
      </vt:variant>
      <vt:variant>
        <vt:i4>200</vt:i4>
      </vt:variant>
      <vt:variant>
        <vt:i4>0</vt:i4>
      </vt:variant>
      <vt:variant>
        <vt:i4>5</vt:i4>
      </vt:variant>
      <vt:variant>
        <vt:lpwstr/>
      </vt:variant>
      <vt:variant>
        <vt:lpwstr>_Toc359929227</vt:lpwstr>
      </vt:variant>
      <vt:variant>
        <vt:i4>1048634</vt:i4>
      </vt:variant>
      <vt:variant>
        <vt:i4>194</vt:i4>
      </vt:variant>
      <vt:variant>
        <vt:i4>0</vt:i4>
      </vt:variant>
      <vt:variant>
        <vt:i4>5</vt:i4>
      </vt:variant>
      <vt:variant>
        <vt:lpwstr/>
      </vt:variant>
      <vt:variant>
        <vt:lpwstr>_Toc359929226</vt:lpwstr>
      </vt:variant>
      <vt:variant>
        <vt:i4>1048634</vt:i4>
      </vt:variant>
      <vt:variant>
        <vt:i4>188</vt:i4>
      </vt:variant>
      <vt:variant>
        <vt:i4>0</vt:i4>
      </vt:variant>
      <vt:variant>
        <vt:i4>5</vt:i4>
      </vt:variant>
      <vt:variant>
        <vt:lpwstr/>
      </vt:variant>
      <vt:variant>
        <vt:lpwstr>_Toc359929225</vt:lpwstr>
      </vt:variant>
      <vt:variant>
        <vt:i4>1048634</vt:i4>
      </vt:variant>
      <vt:variant>
        <vt:i4>182</vt:i4>
      </vt:variant>
      <vt:variant>
        <vt:i4>0</vt:i4>
      </vt:variant>
      <vt:variant>
        <vt:i4>5</vt:i4>
      </vt:variant>
      <vt:variant>
        <vt:lpwstr/>
      </vt:variant>
      <vt:variant>
        <vt:lpwstr>_Toc359929224</vt:lpwstr>
      </vt:variant>
      <vt:variant>
        <vt:i4>1048634</vt:i4>
      </vt:variant>
      <vt:variant>
        <vt:i4>176</vt:i4>
      </vt:variant>
      <vt:variant>
        <vt:i4>0</vt:i4>
      </vt:variant>
      <vt:variant>
        <vt:i4>5</vt:i4>
      </vt:variant>
      <vt:variant>
        <vt:lpwstr/>
      </vt:variant>
      <vt:variant>
        <vt:lpwstr>_Toc359929223</vt:lpwstr>
      </vt:variant>
      <vt:variant>
        <vt:i4>1048634</vt:i4>
      </vt:variant>
      <vt:variant>
        <vt:i4>170</vt:i4>
      </vt:variant>
      <vt:variant>
        <vt:i4>0</vt:i4>
      </vt:variant>
      <vt:variant>
        <vt:i4>5</vt:i4>
      </vt:variant>
      <vt:variant>
        <vt:lpwstr/>
      </vt:variant>
      <vt:variant>
        <vt:lpwstr>_Toc359929222</vt:lpwstr>
      </vt:variant>
      <vt:variant>
        <vt:i4>1048634</vt:i4>
      </vt:variant>
      <vt:variant>
        <vt:i4>164</vt:i4>
      </vt:variant>
      <vt:variant>
        <vt:i4>0</vt:i4>
      </vt:variant>
      <vt:variant>
        <vt:i4>5</vt:i4>
      </vt:variant>
      <vt:variant>
        <vt:lpwstr/>
      </vt:variant>
      <vt:variant>
        <vt:lpwstr>_Toc359929221</vt:lpwstr>
      </vt:variant>
      <vt:variant>
        <vt:i4>1048634</vt:i4>
      </vt:variant>
      <vt:variant>
        <vt:i4>158</vt:i4>
      </vt:variant>
      <vt:variant>
        <vt:i4>0</vt:i4>
      </vt:variant>
      <vt:variant>
        <vt:i4>5</vt:i4>
      </vt:variant>
      <vt:variant>
        <vt:lpwstr/>
      </vt:variant>
      <vt:variant>
        <vt:lpwstr>_Toc359929220</vt:lpwstr>
      </vt:variant>
      <vt:variant>
        <vt:i4>1245242</vt:i4>
      </vt:variant>
      <vt:variant>
        <vt:i4>152</vt:i4>
      </vt:variant>
      <vt:variant>
        <vt:i4>0</vt:i4>
      </vt:variant>
      <vt:variant>
        <vt:i4>5</vt:i4>
      </vt:variant>
      <vt:variant>
        <vt:lpwstr/>
      </vt:variant>
      <vt:variant>
        <vt:lpwstr>_Toc359929219</vt:lpwstr>
      </vt:variant>
      <vt:variant>
        <vt:i4>1245242</vt:i4>
      </vt:variant>
      <vt:variant>
        <vt:i4>146</vt:i4>
      </vt:variant>
      <vt:variant>
        <vt:i4>0</vt:i4>
      </vt:variant>
      <vt:variant>
        <vt:i4>5</vt:i4>
      </vt:variant>
      <vt:variant>
        <vt:lpwstr/>
      </vt:variant>
      <vt:variant>
        <vt:lpwstr>_Toc359929218</vt:lpwstr>
      </vt:variant>
      <vt:variant>
        <vt:i4>1245242</vt:i4>
      </vt:variant>
      <vt:variant>
        <vt:i4>140</vt:i4>
      </vt:variant>
      <vt:variant>
        <vt:i4>0</vt:i4>
      </vt:variant>
      <vt:variant>
        <vt:i4>5</vt:i4>
      </vt:variant>
      <vt:variant>
        <vt:lpwstr/>
      </vt:variant>
      <vt:variant>
        <vt:lpwstr>_Toc359929217</vt:lpwstr>
      </vt:variant>
      <vt:variant>
        <vt:i4>1245242</vt:i4>
      </vt:variant>
      <vt:variant>
        <vt:i4>134</vt:i4>
      </vt:variant>
      <vt:variant>
        <vt:i4>0</vt:i4>
      </vt:variant>
      <vt:variant>
        <vt:i4>5</vt:i4>
      </vt:variant>
      <vt:variant>
        <vt:lpwstr/>
      </vt:variant>
      <vt:variant>
        <vt:lpwstr>_Toc359929216</vt:lpwstr>
      </vt:variant>
      <vt:variant>
        <vt:i4>1245242</vt:i4>
      </vt:variant>
      <vt:variant>
        <vt:i4>128</vt:i4>
      </vt:variant>
      <vt:variant>
        <vt:i4>0</vt:i4>
      </vt:variant>
      <vt:variant>
        <vt:i4>5</vt:i4>
      </vt:variant>
      <vt:variant>
        <vt:lpwstr/>
      </vt:variant>
      <vt:variant>
        <vt:lpwstr>_Toc359929215</vt:lpwstr>
      </vt:variant>
      <vt:variant>
        <vt:i4>1245242</vt:i4>
      </vt:variant>
      <vt:variant>
        <vt:i4>122</vt:i4>
      </vt:variant>
      <vt:variant>
        <vt:i4>0</vt:i4>
      </vt:variant>
      <vt:variant>
        <vt:i4>5</vt:i4>
      </vt:variant>
      <vt:variant>
        <vt:lpwstr/>
      </vt:variant>
      <vt:variant>
        <vt:lpwstr>_Toc359929214</vt:lpwstr>
      </vt:variant>
      <vt:variant>
        <vt:i4>1245242</vt:i4>
      </vt:variant>
      <vt:variant>
        <vt:i4>116</vt:i4>
      </vt:variant>
      <vt:variant>
        <vt:i4>0</vt:i4>
      </vt:variant>
      <vt:variant>
        <vt:i4>5</vt:i4>
      </vt:variant>
      <vt:variant>
        <vt:lpwstr/>
      </vt:variant>
      <vt:variant>
        <vt:lpwstr>_Toc359929213</vt:lpwstr>
      </vt:variant>
      <vt:variant>
        <vt:i4>1245242</vt:i4>
      </vt:variant>
      <vt:variant>
        <vt:i4>110</vt:i4>
      </vt:variant>
      <vt:variant>
        <vt:i4>0</vt:i4>
      </vt:variant>
      <vt:variant>
        <vt:i4>5</vt:i4>
      </vt:variant>
      <vt:variant>
        <vt:lpwstr/>
      </vt:variant>
      <vt:variant>
        <vt:lpwstr>_Toc359929212</vt:lpwstr>
      </vt:variant>
      <vt:variant>
        <vt:i4>1245242</vt:i4>
      </vt:variant>
      <vt:variant>
        <vt:i4>104</vt:i4>
      </vt:variant>
      <vt:variant>
        <vt:i4>0</vt:i4>
      </vt:variant>
      <vt:variant>
        <vt:i4>5</vt:i4>
      </vt:variant>
      <vt:variant>
        <vt:lpwstr/>
      </vt:variant>
      <vt:variant>
        <vt:lpwstr>_Toc359929211</vt:lpwstr>
      </vt:variant>
      <vt:variant>
        <vt:i4>1245242</vt:i4>
      </vt:variant>
      <vt:variant>
        <vt:i4>98</vt:i4>
      </vt:variant>
      <vt:variant>
        <vt:i4>0</vt:i4>
      </vt:variant>
      <vt:variant>
        <vt:i4>5</vt:i4>
      </vt:variant>
      <vt:variant>
        <vt:lpwstr/>
      </vt:variant>
      <vt:variant>
        <vt:lpwstr>_Toc359929210</vt:lpwstr>
      </vt:variant>
      <vt:variant>
        <vt:i4>1179706</vt:i4>
      </vt:variant>
      <vt:variant>
        <vt:i4>92</vt:i4>
      </vt:variant>
      <vt:variant>
        <vt:i4>0</vt:i4>
      </vt:variant>
      <vt:variant>
        <vt:i4>5</vt:i4>
      </vt:variant>
      <vt:variant>
        <vt:lpwstr/>
      </vt:variant>
      <vt:variant>
        <vt:lpwstr>_Toc359929209</vt:lpwstr>
      </vt:variant>
      <vt:variant>
        <vt:i4>1179706</vt:i4>
      </vt:variant>
      <vt:variant>
        <vt:i4>86</vt:i4>
      </vt:variant>
      <vt:variant>
        <vt:i4>0</vt:i4>
      </vt:variant>
      <vt:variant>
        <vt:i4>5</vt:i4>
      </vt:variant>
      <vt:variant>
        <vt:lpwstr/>
      </vt:variant>
      <vt:variant>
        <vt:lpwstr>_Toc359929208</vt:lpwstr>
      </vt:variant>
      <vt:variant>
        <vt:i4>1179706</vt:i4>
      </vt:variant>
      <vt:variant>
        <vt:i4>80</vt:i4>
      </vt:variant>
      <vt:variant>
        <vt:i4>0</vt:i4>
      </vt:variant>
      <vt:variant>
        <vt:i4>5</vt:i4>
      </vt:variant>
      <vt:variant>
        <vt:lpwstr/>
      </vt:variant>
      <vt:variant>
        <vt:lpwstr>_Toc359929207</vt:lpwstr>
      </vt:variant>
      <vt:variant>
        <vt:i4>1179706</vt:i4>
      </vt:variant>
      <vt:variant>
        <vt:i4>74</vt:i4>
      </vt:variant>
      <vt:variant>
        <vt:i4>0</vt:i4>
      </vt:variant>
      <vt:variant>
        <vt:i4>5</vt:i4>
      </vt:variant>
      <vt:variant>
        <vt:lpwstr/>
      </vt:variant>
      <vt:variant>
        <vt:lpwstr>_Toc359929206</vt:lpwstr>
      </vt:variant>
      <vt:variant>
        <vt:i4>1179706</vt:i4>
      </vt:variant>
      <vt:variant>
        <vt:i4>68</vt:i4>
      </vt:variant>
      <vt:variant>
        <vt:i4>0</vt:i4>
      </vt:variant>
      <vt:variant>
        <vt:i4>5</vt:i4>
      </vt:variant>
      <vt:variant>
        <vt:lpwstr/>
      </vt:variant>
      <vt:variant>
        <vt:lpwstr>_Toc359929205</vt:lpwstr>
      </vt:variant>
      <vt:variant>
        <vt:i4>1179706</vt:i4>
      </vt:variant>
      <vt:variant>
        <vt:i4>62</vt:i4>
      </vt:variant>
      <vt:variant>
        <vt:i4>0</vt:i4>
      </vt:variant>
      <vt:variant>
        <vt:i4>5</vt:i4>
      </vt:variant>
      <vt:variant>
        <vt:lpwstr/>
      </vt:variant>
      <vt:variant>
        <vt:lpwstr>_Toc359929204</vt:lpwstr>
      </vt:variant>
      <vt:variant>
        <vt:i4>1179706</vt:i4>
      </vt:variant>
      <vt:variant>
        <vt:i4>56</vt:i4>
      </vt:variant>
      <vt:variant>
        <vt:i4>0</vt:i4>
      </vt:variant>
      <vt:variant>
        <vt:i4>5</vt:i4>
      </vt:variant>
      <vt:variant>
        <vt:lpwstr/>
      </vt:variant>
      <vt:variant>
        <vt:lpwstr>_Toc359929203</vt:lpwstr>
      </vt:variant>
      <vt:variant>
        <vt:i4>1179706</vt:i4>
      </vt:variant>
      <vt:variant>
        <vt:i4>50</vt:i4>
      </vt:variant>
      <vt:variant>
        <vt:i4>0</vt:i4>
      </vt:variant>
      <vt:variant>
        <vt:i4>5</vt:i4>
      </vt:variant>
      <vt:variant>
        <vt:lpwstr/>
      </vt:variant>
      <vt:variant>
        <vt:lpwstr>_Toc359929202</vt:lpwstr>
      </vt:variant>
      <vt:variant>
        <vt:i4>1179706</vt:i4>
      </vt:variant>
      <vt:variant>
        <vt:i4>44</vt:i4>
      </vt:variant>
      <vt:variant>
        <vt:i4>0</vt:i4>
      </vt:variant>
      <vt:variant>
        <vt:i4>5</vt:i4>
      </vt:variant>
      <vt:variant>
        <vt:lpwstr/>
      </vt:variant>
      <vt:variant>
        <vt:lpwstr>_Toc359929201</vt:lpwstr>
      </vt:variant>
      <vt:variant>
        <vt:i4>1179706</vt:i4>
      </vt:variant>
      <vt:variant>
        <vt:i4>38</vt:i4>
      </vt:variant>
      <vt:variant>
        <vt:i4>0</vt:i4>
      </vt:variant>
      <vt:variant>
        <vt:i4>5</vt:i4>
      </vt:variant>
      <vt:variant>
        <vt:lpwstr/>
      </vt:variant>
      <vt:variant>
        <vt:lpwstr>_Toc359929200</vt:lpwstr>
      </vt:variant>
      <vt:variant>
        <vt:i4>1769529</vt:i4>
      </vt:variant>
      <vt:variant>
        <vt:i4>32</vt:i4>
      </vt:variant>
      <vt:variant>
        <vt:i4>0</vt:i4>
      </vt:variant>
      <vt:variant>
        <vt:i4>5</vt:i4>
      </vt:variant>
      <vt:variant>
        <vt:lpwstr/>
      </vt:variant>
      <vt:variant>
        <vt:lpwstr>_Toc359929199</vt:lpwstr>
      </vt:variant>
      <vt:variant>
        <vt:i4>1769529</vt:i4>
      </vt:variant>
      <vt:variant>
        <vt:i4>26</vt:i4>
      </vt:variant>
      <vt:variant>
        <vt:i4>0</vt:i4>
      </vt:variant>
      <vt:variant>
        <vt:i4>5</vt:i4>
      </vt:variant>
      <vt:variant>
        <vt:lpwstr/>
      </vt:variant>
      <vt:variant>
        <vt:lpwstr>_Toc359929198</vt:lpwstr>
      </vt:variant>
      <vt:variant>
        <vt:i4>1769529</vt:i4>
      </vt:variant>
      <vt:variant>
        <vt:i4>20</vt:i4>
      </vt:variant>
      <vt:variant>
        <vt:i4>0</vt:i4>
      </vt:variant>
      <vt:variant>
        <vt:i4>5</vt:i4>
      </vt:variant>
      <vt:variant>
        <vt:lpwstr/>
      </vt:variant>
      <vt:variant>
        <vt:lpwstr>_Toc359929197</vt:lpwstr>
      </vt:variant>
      <vt:variant>
        <vt:i4>1769529</vt:i4>
      </vt:variant>
      <vt:variant>
        <vt:i4>14</vt:i4>
      </vt:variant>
      <vt:variant>
        <vt:i4>0</vt:i4>
      </vt:variant>
      <vt:variant>
        <vt:i4>5</vt:i4>
      </vt:variant>
      <vt:variant>
        <vt:lpwstr/>
      </vt:variant>
      <vt:variant>
        <vt:lpwstr>_Toc359929196</vt:lpwstr>
      </vt:variant>
      <vt:variant>
        <vt:i4>1769529</vt:i4>
      </vt:variant>
      <vt:variant>
        <vt:i4>8</vt:i4>
      </vt:variant>
      <vt:variant>
        <vt:i4>0</vt:i4>
      </vt:variant>
      <vt:variant>
        <vt:i4>5</vt:i4>
      </vt:variant>
      <vt:variant>
        <vt:lpwstr/>
      </vt:variant>
      <vt:variant>
        <vt:lpwstr>_Toc359929195</vt:lpwstr>
      </vt:variant>
      <vt:variant>
        <vt:i4>1769529</vt:i4>
      </vt:variant>
      <vt:variant>
        <vt:i4>2</vt:i4>
      </vt:variant>
      <vt:variant>
        <vt:i4>0</vt:i4>
      </vt:variant>
      <vt:variant>
        <vt:i4>5</vt:i4>
      </vt:variant>
      <vt:variant>
        <vt:lpwstr/>
      </vt:variant>
      <vt:variant>
        <vt:lpwstr>_Toc359929194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 Kelly (CoveredCA)</dc:creator>
  <cp:lastModifiedBy>Chermesino, John (CoveredCA)</cp:lastModifiedBy>
  <cp:revision>477</cp:revision>
  <cp:lastPrinted>2015-01-30T19:47:00Z</cp:lastPrinted>
  <dcterms:created xsi:type="dcterms:W3CDTF">2014-10-03T13:55:00Z</dcterms:created>
  <dcterms:modified xsi:type="dcterms:W3CDTF">2015-01-30T23:32:00Z</dcterms:modified>
</cp:coreProperties>
</file>